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FB898" w14:textId="77777777" w:rsidR="007D3183" w:rsidRPr="00A221FA" w:rsidRDefault="007D3183" w:rsidP="007D3183">
      <w:pPr>
        <w:pStyle w:val="1"/>
        <w:numPr>
          <w:ilvl w:val="0"/>
          <w:numId w:val="0"/>
        </w:numPr>
        <w:rPr>
          <w:color w:val="000000" w:themeColor="text1"/>
          <w:sz w:val="24"/>
          <w:szCs w:val="24"/>
        </w:rPr>
      </w:pPr>
      <w:bookmarkStart w:id="0" w:name="_Hlk83135273"/>
      <w:r w:rsidRPr="00A221FA">
        <w:rPr>
          <w:noProof/>
          <w:color w:val="000000" w:themeColor="text1"/>
          <w:sz w:val="24"/>
          <w:szCs w:val="24"/>
        </w:rPr>
        <w:drawing>
          <wp:inline distT="0" distB="0" distL="0" distR="0" wp14:anchorId="2DEB95D2" wp14:editId="41DF541C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99322" w14:textId="77777777" w:rsidR="007D3183" w:rsidRPr="00A221FA" w:rsidRDefault="007D3183" w:rsidP="007D3183">
      <w:pPr>
        <w:pStyle w:val="1"/>
        <w:numPr>
          <w:ilvl w:val="0"/>
          <w:numId w:val="0"/>
        </w:numPr>
        <w:rPr>
          <w:color w:val="000000" w:themeColor="text1"/>
          <w:sz w:val="24"/>
          <w:szCs w:val="24"/>
        </w:rPr>
      </w:pPr>
      <w:r w:rsidRPr="00A221FA">
        <w:rPr>
          <w:color w:val="000000" w:themeColor="text1"/>
          <w:sz w:val="24"/>
          <w:szCs w:val="24"/>
        </w:rPr>
        <w:t>У К Р А Ї Н А</w:t>
      </w:r>
    </w:p>
    <w:p w14:paraId="5CDE701E" w14:textId="77777777" w:rsidR="007D3183" w:rsidRPr="00A221FA" w:rsidRDefault="007D3183" w:rsidP="007D3183">
      <w:pPr>
        <w:pStyle w:val="1"/>
        <w:numPr>
          <w:ilvl w:val="0"/>
          <w:numId w:val="0"/>
        </w:numPr>
        <w:rPr>
          <w:color w:val="000000" w:themeColor="text1"/>
          <w:sz w:val="24"/>
          <w:szCs w:val="24"/>
        </w:rPr>
      </w:pPr>
      <w:r w:rsidRPr="00A221FA">
        <w:rPr>
          <w:color w:val="000000" w:themeColor="text1"/>
          <w:sz w:val="24"/>
          <w:szCs w:val="24"/>
        </w:rPr>
        <w:t xml:space="preserve">ЛІТИНСЬКА СЕЛИЩНА РАДА </w:t>
      </w:r>
    </w:p>
    <w:p w14:paraId="5C8016F9" w14:textId="77777777" w:rsidR="007D3183" w:rsidRPr="00A221FA" w:rsidRDefault="007D3183" w:rsidP="007D3183">
      <w:pPr>
        <w:pStyle w:val="1"/>
        <w:numPr>
          <w:ilvl w:val="0"/>
          <w:numId w:val="0"/>
        </w:numPr>
        <w:rPr>
          <w:color w:val="000000" w:themeColor="text1"/>
          <w:sz w:val="24"/>
          <w:szCs w:val="24"/>
        </w:rPr>
      </w:pPr>
      <w:r w:rsidRPr="00A221FA">
        <w:rPr>
          <w:color w:val="000000" w:themeColor="text1"/>
          <w:sz w:val="24"/>
          <w:szCs w:val="24"/>
        </w:rPr>
        <w:t>ВІННИЦЬКОЇ ОБЛАСТІ</w:t>
      </w:r>
    </w:p>
    <w:p w14:paraId="38FE33C3" w14:textId="77777777" w:rsidR="007D3183" w:rsidRPr="00A221FA" w:rsidRDefault="007D3183" w:rsidP="007D3183">
      <w:pPr>
        <w:pStyle w:val="1"/>
        <w:numPr>
          <w:ilvl w:val="0"/>
          <w:numId w:val="0"/>
        </w:numPr>
        <w:rPr>
          <w:bCs/>
          <w:caps/>
          <w:color w:val="000000" w:themeColor="text1"/>
          <w:sz w:val="24"/>
          <w:szCs w:val="24"/>
          <w:lang w:val="ru-RU"/>
        </w:rPr>
      </w:pPr>
      <w:r w:rsidRPr="00A221FA">
        <w:rPr>
          <w:bCs/>
          <w:caps/>
          <w:color w:val="000000" w:themeColor="text1"/>
          <w:sz w:val="24"/>
          <w:szCs w:val="24"/>
        </w:rPr>
        <w:t xml:space="preserve">             ВІДДІЛ  ОСВ</w:t>
      </w:r>
      <w:r w:rsidRPr="00A221FA">
        <w:rPr>
          <w:bCs/>
          <w:caps/>
          <w:color w:val="000000" w:themeColor="text1"/>
          <w:sz w:val="24"/>
          <w:szCs w:val="24"/>
          <w:lang w:val="ru-RU"/>
        </w:rPr>
        <w:t xml:space="preserve">ІТИ,  КУЛЬТУРИ,  МОЛОДІ  ТА СПОРТУ </w:t>
      </w:r>
    </w:p>
    <w:p w14:paraId="37D32B35" w14:textId="77777777" w:rsidR="002B72AC" w:rsidRPr="00A221FA" w:rsidRDefault="002B72AC" w:rsidP="007D3183">
      <w:pPr>
        <w:spacing w:after="0" w:line="240" w:lineRule="auto"/>
        <w:rPr>
          <w:rStyle w:val="rvts0"/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3B2D7303" w14:textId="77777777" w:rsidR="002B72AC" w:rsidRPr="00A221FA" w:rsidRDefault="002B72AC" w:rsidP="002B72AC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221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ОБҐРУНТУВАННЯ </w:t>
      </w:r>
    </w:p>
    <w:p w14:paraId="26E6A555" w14:textId="77777777" w:rsidR="00B93F42" w:rsidRPr="00A221FA" w:rsidRDefault="002B72AC" w:rsidP="00B93F42">
      <w:pPr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UA" w:eastAsia="ru-UA"/>
        </w:rPr>
      </w:pPr>
      <w:r w:rsidRPr="00A221F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технічних та якісних характеристик </w:t>
      </w:r>
      <w:r w:rsidRPr="00A221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закупівлі </w:t>
      </w:r>
      <w:bookmarkStart w:id="1" w:name="_Hlk37170023"/>
      <w:r w:rsidR="00111BA0" w:rsidRPr="00A221F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B93F42" w:rsidRPr="00A221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UA"/>
        </w:rPr>
        <w:t xml:space="preserve">Підвищення кваліфікації вчителів, які забезпечують здобуття учнями 5-11 (12) класів закладів загальної середньої освіти, відповідно до нових </w:t>
      </w:r>
      <w:proofErr w:type="spellStart"/>
      <w:r w:rsidR="00B93F42" w:rsidRPr="00A221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UA"/>
        </w:rPr>
        <w:t>методик</w:t>
      </w:r>
      <w:proofErr w:type="spellEnd"/>
      <w:r w:rsidR="00B93F42" w:rsidRPr="00A221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UA"/>
        </w:rPr>
        <w:t xml:space="preserve"> згідно з Концепцією “НУШ”</w:t>
      </w:r>
      <w:r w:rsidR="00B93F42" w:rsidRPr="00A221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14:paraId="29AB4A56" w14:textId="3E0E9F7E" w:rsidR="00111BA0" w:rsidRPr="00A221FA" w:rsidRDefault="00B93F42" w:rsidP="00B93F42">
      <w:pPr>
        <w:pStyle w:val="rvps2"/>
        <w:jc w:val="center"/>
        <w:rPr>
          <w:b/>
          <w:bCs/>
          <w:color w:val="000000" w:themeColor="text1"/>
        </w:rPr>
      </w:pPr>
      <w:r w:rsidRPr="00A221FA">
        <w:rPr>
          <w:b/>
          <w:bCs/>
          <w:color w:val="000000" w:themeColor="text1"/>
        </w:rPr>
        <w:t xml:space="preserve"> Код </w:t>
      </w:r>
      <w:r w:rsidRPr="00A221FA">
        <w:rPr>
          <w:b/>
          <w:color w:val="000000" w:themeColor="text1"/>
        </w:rPr>
        <w:t xml:space="preserve">ДК 021:2015  - </w:t>
      </w:r>
      <w:r w:rsidRPr="00A221FA">
        <w:rPr>
          <w:color w:val="000000" w:themeColor="text1"/>
          <w:bdr w:val="none" w:sz="0" w:space="0" w:color="auto" w:frame="1"/>
          <w:shd w:val="clear" w:color="auto" w:fill="FDFEFD"/>
        </w:rPr>
        <w:t>80570000-0</w:t>
      </w:r>
      <w:r w:rsidRPr="00A221FA">
        <w:rPr>
          <w:color w:val="000000" w:themeColor="text1"/>
          <w:shd w:val="clear" w:color="auto" w:fill="FDFEFD"/>
        </w:rPr>
        <w:t> - </w:t>
      </w:r>
      <w:r w:rsidRPr="00A221FA">
        <w:rPr>
          <w:color w:val="000000" w:themeColor="text1"/>
          <w:bdr w:val="none" w:sz="0" w:space="0" w:color="auto" w:frame="1"/>
          <w:shd w:val="clear" w:color="auto" w:fill="FDFEFD"/>
        </w:rPr>
        <w:t>Послуги з професійної підготовки у сфері підвищення кваліфікації</w:t>
      </w:r>
      <w:r w:rsidR="00111BA0" w:rsidRPr="00A221FA">
        <w:rPr>
          <w:b/>
          <w:bCs/>
          <w:color w:val="000000" w:themeColor="text1"/>
        </w:rPr>
        <w:t>»</w:t>
      </w:r>
      <w:r w:rsidR="00111BA0" w:rsidRPr="00A221FA">
        <w:rPr>
          <w:color w:val="000000" w:themeColor="text1"/>
        </w:rPr>
        <w:t xml:space="preserve">, </w:t>
      </w:r>
      <w:r w:rsidR="00111BA0" w:rsidRPr="00A221FA">
        <w:rPr>
          <w:color w:val="000000" w:themeColor="text1"/>
          <w:lang w:eastAsia="en-US"/>
        </w:rPr>
        <w:t xml:space="preserve"> за ДК 021:2015 Єдиного закупівельного словника </w:t>
      </w:r>
      <w:r w:rsidR="00111BA0" w:rsidRPr="00A221FA">
        <w:rPr>
          <w:color w:val="000000" w:themeColor="text1"/>
        </w:rPr>
        <w:t>(далі -</w:t>
      </w:r>
      <w:r w:rsidR="00111BA0" w:rsidRPr="00A221FA">
        <w:rPr>
          <w:bCs/>
          <w:color w:val="000000" w:themeColor="text1"/>
        </w:rPr>
        <w:t xml:space="preserve"> </w:t>
      </w:r>
      <w:r w:rsidR="00111BA0" w:rsidRPr="00A221FA">
        <w:rPr>
          <w:bCs/>
          <w:i/>
          <w:iCs/>
          <w:color w:val="000000" w:themeColor="text1"/>
        </w:rPr>
        <w:t>Закупівля</w:t>
      </w:r>
      <w:r w:rsidR="00111BA0" w:rsidRPr="00A221FA">
        <w:rPr>
          <w:color w:val="000000" w:themeColor="text1"/>
        </w:rPr>
        <w:t>)</w:t>
      </w:r>
      <w:bookmarkEnd w:id="1"/>
      <w:r w:rsidR="00111BA0" w:rsidRPr="00A221FA">
        <w:rPr>
          <w:bCs/>
          <w:color w:val="000000" w:themeColor="text1"/>
        </w:rPr>
        <w:t xml:space="preserve"> </w:t>
      </w:r>
      <w:r w:rsidR="00111BA0" w:rsidRPr="00A221FA">
        <w:rPr>
          <w:color w:val="000000" w:themeColor="text1"/>
        </w:rPr>
        <w:t xml:space="preserve">відповідно до Закону України «Про публічні закупівлі» (далі – </w:t>
      </w:r>
      <w:r w:rsidR="00111BA0" w:rsidRPr="00A221FA">
        <w:rPr>
          <w:bCs/>
          <w:i/>
          <w:iCs/>
          <w:color w:val="000000" w:themeColor="text1"/>
        </w:rPr>
        <w:t>Закон</w:t>
      </w:r>
      <w:r w:rsidR="00111BA0" w:rsidRPr="00A221FA">
        <w:rPr>
          <w:color w:val="000000" w:themeColor="text1"/>
        </w:rPr>
        <w:t>).</w:t>
      </w:r>
    </w:p>
    <w:p w14:paraId="6616BA59" w14:textId="64C59BE6" w:rsidR="004B31D2" w:rsidRPr="00A221FA" w:rsidRDefault="004B31D2" w:rsidP="00111BA0">
      <w:pPr>
        <w:ind w:firstLine="720"/>
        <w:jc w:val="center"/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</w:pPr>
      <w:r w:rsidRPr="00A221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шляхом проведення </w:t>
      </w:r>
      <w:r w:rsidR="00A221FA" w:rsidRPr="00A221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переговорної процедури закупівлі</w:t>
      </w:r>
    </w:p>
    <w:p w14:paraId="59A1FD00" w14:textId="1F5F1F47" w:rsidR="002B72AC" w:rsidRPr="00A221FA" w:rsidRDefault="002B72AC" w:rsidP="004B31D2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221F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розміру бюджетного призначення, очікуваної вартості предмета закупівлі</w:t>
      </w:r>
    </w:p>
    <w:p w14:paraId="3673CAB5" w14:textId="77777777" w:rsidR="002B72AC" w:rsidRPr="00A221FA" w:rsidRDefault="002B72AC" w:rsidP="002B72AC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221FA">
        <w:rPr>
          <w:rStyle w:val="a3"/>
          <w:rFonts w:ascii="Times New Roman" w:hAnsi="Times New Roman" w:cs="Times New Roman"/>
          <w:bCs/>
          <w:color w:val="000000" w:themeColor="text1"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76DA7D15" w14:textId="77777777" w:rsidR="00A26AE0" w:rsidRPr="00A221FA" w:rsidRDefault="002B72AC" w:rsidP="00A26AE0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  <w:r w:rsidRPr="00A221FA">
        <w:rPr>
          <w:rStyle w:val="a3"/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A26AE0" w:rsidRPr="00A221FA">
        <w:rPr>
          <w:rFonts w:ascii="Times New Roman" w:hAnsi="Times New Roman"/>
          <w:color w:val="000000" w:themeColor="text1"/>
          <w:sz w:val="24"/>
          <w:szCs w:val="24"/>
        </w:rPr>
        <w:t>Відділ освіти, культури, молоді та спорту Літинської селищної ради;</w:t>
      </w:r>
    </w:p>
    <w:p w14:paraId="36FD83AB" w14:textId="77777777" w:rsidR="00A26AE0" w:rsidRPr="00A221FA" w:rsidRDefault="00A26AE0" w:rsidP="00A26AE0">
      <w:pPr>
        <w:pStyle w:val="a5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21FA">
        <w:rPr>
          <w:rFonts w:ascii="Times New Roman" w:hAnsi="Times New Roman"/>
          <w:color w:val="000000" w:themeColor="text1"/>
          <w:sz w:val="24"/>
          <w:szCs w:val="24"/>
        </w:rPr>
        <w:t xml:space="preserve">22300, Вінницька обл., смт. </w:t>
      </w:r>
      <w:proofErr w:type="spellStart"/>
      <w:r w:rsidRPr="00A221FA">
        <w:rPr>
          <w:rFonts w:ascii="Times New Roman" w:hAnsi="Times New Roman"/>
          <w:color w:val="000000" w:themeColor="text1"/>
          <w:sz w:val="24"/>
          <w:szCs w:val="24"/>
        </w:rPr>
        <w:t>Літин</w:t>
      </w:r>
      <w:proofErr w:type="spellEnd"/>
      <w:r w:rsidRPr="00A221FA">
        <w:rPr>
          <w:rFonts w:ascii="Times New Roman" w:hAnsi="Times New Roman"/>
          <w:color w:val="000000" w:themeColor="text1"/>
          <w:sz w:val="24"/>
          <w:szCs w:val="24"/>
        </w:rPr>
        <w:t>, вул. Соборна,32.</w:t>
      </w:r>
    </w:p>
    <w:p w14:paraId="13345633" w14:textId="695D5A83" w:rsidR="002B72AC" w:rsidRPr="00A221FA" w:rsidRDefault="00A26AE0" w:rsidP="00CF0259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  <w:r w:rsidRPr="00A221FA">
        <w:rPr>
          <w:rFonts w:ascii="Times New Roman" w:hAnsi="Times New Roman"/>
          <w:color w:val="000000" w:themeColor="text1"/>
          <w:sz w:val="24"/>
          <w:szCs w:val="24"/>
        </w:rPr>
        <w:t>43863849.</w:t>
      </w:r>
    </w:p>
    <w:p w14:paraId="49F46B72" w14:textId="77777777" w:rsidR="00B93F42" w:rsidRPr="00A221FA" w:rsidRDefault="002B72AC" w:rsidP="00B93F42">
      <w:pPr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UA" w:eastAsia="ru-UA"/>
        </w:rPr>
      </w:pPr>
      <w:r w:rsidRPr="00A221FA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Назва предмета закупівлі </w:t>
      </w:r>
      <w:r w:rsidRPr="00A221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A22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1BA0" w:rsidRPr="00A221F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технічних та якісних характеристик </w:t>
      </w:r>
      <w:r w:rsidR="00111BA0" w:rsidRPr="00A221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закупівлі </w:t>
      </w:r>
      <w:r w:rsidR="00111BA0" w:rsidRPr="00A221F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B93F42" w:rsidRPr="00A221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UA"/>
        </w:rPr>
        <w:t xml:space="preserve">Підвищення кваліфікації вчителів, які забезпечують здобуття учнями 5-11 (12) класів закладів загальної середньої освіти, відповідно до нових </w:t>
      </w:r>
      <w:proofErr w:type="spellStart"/>
      <w:r w:rsidR="00B93F42" w:rsidRPr="00A221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UA"/>
        </w:rPr>
        <w:t>методик</w:t>
      </w:r>
      <w:proofErr w:type="spellEnd"/>
      <w:r w:rsidR="00B93F42" w:rsidRPr="00A221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UA"/>
        </w:rPr>
        <w:t xml:space="preserve"> згідно з Концепцією “НУШ”</w:t>
      </w:r>
      <w:r w:rsidR="00B93F42" w:rsidRPr="00A221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14:paraId="60BD33F0" w14:textId="40CAD526" w:rsidR="00111BA0" w:rsidRPr="00A221FA" w:rsidRDefault="00B93F42" w:rsidP="00B93F42">
      <w:pPr>
        <w:pStyle w:val="rvps2"/>
        <w:jc w:val="center"/>
        <w:rPr>
          <w:color w:val="000000" w:themeColor="text1"/>
          <w:lang w:val="ru-UA" w:eastAsia="ru-UA"/>
        </w:rPr>
      </w:pPr>
      <w:r w:rsidRPr="00A221FA">
        <w:rPr>
          <w:b/>
          <w:bCs/>
          <w:color w:val="000000" w:themeColor="text1"/>
        </w:rPr>
        <w:t xml:space="preserve"> Код </w:t>
      </w:r>
      <w:r w:rsidRPr="00A221FA">
        <w:rPr>
          <w:b/>
          <w:color w:val="000000" w:themeColor="text1"/>
        </w:rPr>
        <w:t xml:space="preserve">ДК 021:2015  - </w:t>
      </w:r>
      <w:r w:rsidRPr="00A221FA">
        <w:rPr>
          <w:color w:val="000000" w:themeColor="text1"/>
          <w:bdr w:val="none" w:sz="0" w:space="0" w:color="auto" w:frame="1"/>
          <w:shd w:val="clear" w:color="auto" w:fill="FDFEFD"/>
        </w:rPr>
        <w:t>80570000-0</w:t>
      </w:r>
      <w:r w:rsidRPr="00A221FA">
        <w:rPr>
          <w:color w:val="000000" w:themeColor="text1"/>
          <w:shd w:val="clear" w:color="auto" w:fill="FDFEFD"/>
        </w:rPr>
        <w:t> - </w:t>
      </w:r>
      <w:r w:rsidRPr="00A221FA">
        <w:rPr>
          <w:color w:val="000000" w:themeColor="text1"/>
          <w:bdr w:val="none" w:sz="0" w:space="0" w:color="auto" w:frame="1"/>
          <w:shd w:val="clear" w:color="auto" w:fill="FDFEFD"/>
        </w:rPr>
        <w:t>Послуги з професійної підготовки у сфері підвищення кваліфікації</w:t>
      </w:r>
      <w:r w:rsidR="009C0F5B" w:rsidRPr="00A221FA">
        <w:rPr>
          <w:color w:val="000000" w:themeColor="text1"/>
        </w:rPr>
        <w:t>,</w:t>
      </w:r>
      <w:r w:rsidR="00111BA0" w:rsidRPr="00A221FA">
        <w:rPr>
          <w:color w:val="000000" w:themeColor="text1"/>
          <w:lang w:eastAsia="en-US"/>
        </w:rPr>
        <w:t xml:space="preserve"> за ДК 021:2015 Єдиного закупівельного словника </w:t>
      </w:r>
      <w:r w:rsidR="00111BA0" w:rsidRPr="00A221FA">
        <w:rPr>
          <w:color w:val="000000" w:themeColor="text1"/>
        </w:rPr>
        <w:t>(далі -</w:t>
      </w:r>
      <w:r w:rsidR="00111BA0" w:rsidRPr="00A221FA">
        <w:rPr>
          <w:bCs/>
          <w:color w:val="000000" w:themeColor="text1"/>
        </w:rPr>
        <w:t xml:space="preserve"> </w:t>
      </w:r>
      <w:r w:rsidR="00111BA0" w:rsidRPr="00A221FA">
        <w:rPr>
          <w:bCs/>
          <w:i/>
          <w:iCs/>
          <w:color w:val="000000" w:themeColor="text1"/>
        </w:rPr>
        <w:t>Закупівля</w:t>
      </w:r>
      <w:r w:rsidR="00111BA0" w:rsidRPr="00A221FA">
        <w:rPr>
          <w:color w:val="000000" w:themeColor="text1"/>
        </w:rPr>
        <w:t>)</w:t>
      </w:r>
      <w:r w:rsidR="00111BA0" w:rsidRPr="00A221FA">
        <w:rPr>
          <w:bCs/>
          <w:color w:val="000000" w:themeColor="text1"/>
        </w:rPr>
        <w:t xml:space="preserve"> </w:t>
      </w:r>
      <w:r w:rsidR="00111BA0" w:rsidRPr="00A221FA">
        <w:rPr>
          <w:color w:val="000000" w:themeColor="text1"/>
        </w:rPr>
        <w:t xml:space="preserve">відповідно до Закону України «Про публічні закупівлі» (далі – </w:t>
      </w:r>
      <w:r w:rsidR="00111BA0" w:rsidRPr="00A221FA">
        <w:rPr>
          <w:bCs/>
          <w:i/>
          <w:iCs/>
          <w:color w:val="000000" w:themeColor="text1"/>
        </w:rPr>
        <w:t>Закон</w:t>
      </w:r>
      <w:r w:rsidR="00111BA0" w:rsidRPr="00A221FA">
        <w:rPr>
          <w:color w:val="000000" w:themeColor="text1"/>
        </w:rPr>
        <w:t>).</w:t>
      </w:r>
    </w:p>
    <w:p w14:paraId="1D322752" w14:textId="67CC0FA1" w:rsidR="0093049A" w:rsidRPr="00A221FA" w:rsidRDefault="002B72AC" w:rsidP="00A221F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21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Вид та ідентифікатор процедури закупівлі</w:t>
      </w:r>
      <w:r w:rsidRPr="00A221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F35CB0" w:rsidRPr="00A221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221FA" w:rsidRPr="00A221FA">
        <w:rPr>
          <w:rFonts w:ascii="Times New Roman" w:hAnsi="Times New Roman" w:cs="Times New Roman"/>
          <w:color w:val="000000" w:themeColor="text1"/>
          <w:sz w:val="24"/>
          <w:szCs w:val="24"/>
        </w:rPr>
        <w:t>Переговорна процедура</w:t>
      </w:r>
      <w:r w:rsidR="00F35CB0" w:rsidRPr="00A22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221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35CB0" w:rsidRPr="00A22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W w:w="15492" w:type="dxa"/>
        <w:tblCellSpacing w:w="15" w:type="dxa"/>
        <w:tblInd w:w="335" w:type="dxa"/>
        <w:shd w:val="clear" w:color="auto" w:fill="FDFEF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7"/>
        <w:gridCol w:w="4671"/>
        <w:gridCol w:w="5904"/>
      </w:tblGrid>
      <w:tr w:rsidR="00A221FA" w:rsidRPr="00A221FA" w14:paraId="678AAD5C" w14:textId="77777777" w:rsidTr="00A221FA">
        <w:trPr>
          <w:tblCellSpacing w:w="15" w:type="dxa"/>
        </w:trPr>
        <w:tc>
          <w:tcPr>
            <w:tcW w:w="4872" w:type="dxa"/>
            <w:shd w:val="clear" w:color="auto" w:fill="FDFEFD"/>
            <w:tcMar>
              <w:top w:w="0" w:type="dxa"/>
              <w:left w:w="0" w:type="dxa"/>
              <w:bottom w:w="180" w:type="dxa"/>
              <w:right w:w="150" w:type="dxa"/>
            </w:tcMar>
            <w:hideMark/>
          </w:tcPr>
          <w:p w14:paraId="5873BAF4" w14:textId="77777777" w:rsidR="00A221FA" w:rsidRPr="00A221FA" w:rsidRDefault="00A221FA" w:rsidP="00A221F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</w:pP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Підстава</w:t>
            </w:r>
            <w:proofErr w:type="spellEnd"/>
          </w:p>
        </w:tc>
        <w:tc>
          <w:tcPr>
            <w:tcW w:w="4641" w:type="dxa"/>
            <w:shd w:val="clear" w:color="auto" w:fill="FDFEFD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D806D1" w14:textId="77777777" w:rsidR="00A221FA" w:rsidRPr="00A221FA" w:rsidRDefault="00A221FA" w:rsidP="00A221F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</w:pP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Двічі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відмінено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процедуру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відкритих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торгів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, у тому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числі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частково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(за лотом), через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відсутність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достатньої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кількості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тендерних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пропозицій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,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визначеної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цим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Законом</w:t>
            </w:r>
          </w:p>
        </w:tc>
        <w:tc>
          <w:tcPr>
            <w:tcW w:w="5859" w:type="dxa"/>
            <w:shd w:val="clear" w:color="auto" w:fill="FDFEFD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8A7A81" w14:textId="77777777" w:rsidR="00A221FA" w:rsidRPr="00A221FA" w:rsidRDefault="00A221FA" w:rsidP="00A221F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</w:pPr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 </w:t>
            </w:r>
            <w:bookmarkStart w:id="2" w:name="_GoBack"/>
            <w:bookmarkEnd w:id="2"/>
          </w:p>
        </w:tc>
      </w:tr>
      <w:tr w:rsidR="00A221FA" w:rsidRPr="00A221FA" w14:paraId="247185C7" w14:textId="77777777" w:rsidTr="00A221FA">
        <w:trPr>
          <w:tblCellSpacing w:w="15" w:type="dxa"/>
        </w:trPr>
        <w:tc>
          <w:tcPr>
            <w:tcW w:w="4872" w:type="dxa"/>
            <w:shd w:val="clear" w:color="auto" w:fill="FDFEFD"/>
            <w:tcMar>
              <w:top w:w="0" w:type="dxa"/>
              <w:left w:w="0" w:type="dxa"/>
              <w:bottom w:w="180" w:type="dxa"/>
              <w:right w:w="150" w:type="dxa"/>
            </w:tcMar>
            <w:hideMark/>
          </w:tcPr>
          <w:p w14:paraId="4E297E0F" w14:textId="77777777" w:rsidR="00A221FA" w:rsidRPr="00A221FA" w:rsidRDefault="00A221FA" w:rsidP="00A221F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</w:pP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Обгрунтування</w:t>
            </w:r>
            <w:proofErr w:type="spellEnd"/>
          </w:p>
        </w:tc>
        <w:tc>
          <w:tcPr>
            <w:tcW w:w="4641" w:type="dxa"/>
            <w:shd w:val="clear" w:color="auto" w:fill="FDFEFD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D5E4E9" w14:textId="77777777" w:rsidR="00A221FA" w:rsidRPr="00A221FA" w:rsidRDefault="00A221FA" w:rsidP="00A221F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</w:pP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Відділом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освіти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,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культури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,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молоді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та спорту Літинської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селищної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ради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було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проведено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дві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процедури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відкритих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торгів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за предметом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закупівлі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«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Підвищення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lastRenderedPageBreak/>
              <w:t>кваліфікації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вчителів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,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які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забезпечують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здобуття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учнями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5-11 (12)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класів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закладів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загальної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середньої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освіти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,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відповідно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до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нових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методик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згідно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з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Концепцією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“НУШ”»,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які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були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двічі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відмінені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електроною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системою через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відсутність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достатньої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кількості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учасників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.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Ідентифікатор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закупівля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UA-2021-10-04-010193-b - дата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формування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звіту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20.10.2021 р.-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Підстави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для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прийняття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рішення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про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неукладення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договору про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закупівлю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-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подання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для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участі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в торгах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менше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двох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тендерних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пропозицій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.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Ідентифікатор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закупівля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UA-2021-10-20-001959-c – дата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формування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звіту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05.11.2021р.-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Підстави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для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прийняття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рішення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про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неукладення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договору про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закупівлю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-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подання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для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участі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в торгах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менше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двох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тендерних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пропозицій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.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Відповідно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до Закону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України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«Про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публічні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закупівлі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»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умовою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застосування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переговорної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процедури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закупівлі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,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що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визначена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в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пункті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2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частині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1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статті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40 Закону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України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«Про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публічні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закупівлі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»: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якщо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було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двічі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відмінено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процедуру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відкритих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торгів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, у тому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числі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частково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(за лотом), через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відсутність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достатньої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кількості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тендерних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пропозицій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,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визначеної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цим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Законом. При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цьому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предмет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закупівлі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,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його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технічні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та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якісні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характеристики, а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також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вимоги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до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учасника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процедури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закупівлі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не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повинні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відрізнятися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від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вимог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,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що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були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визначені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замовником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у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тендерній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документації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.</w:t>
            </w:r>
          </w:p>
        </w:tc>
        <w:tc>
          <w:tcPr>
            <w:tcW w:w="5859" w:type="dxa"/>
            <w:shd w:val="clear" w:color="auto" w:fill="FDFEFD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BB81DB" w14:textId="77777777" w:rsidR="00A221FA" w:rsidRPr="00A221FA" w:rsidRDefault="00A221FA" w:rsidP="00A221F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</w:pPr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lastRenderedPageBreak/>
              <w:t> </w:t>
            </w:r>
          </w:p>
        </w:tc>
      </w:tr>
      <w:tr w:rsidR="00A221FA" w:rsidRPr="00A221FA" w14:paraId="76A84221" w14:textId="77777777" w:rsidTr="00A221FA">
        <w:trPr>
          <w:tblCellSpacing w:w="15" w:type="dxa"/>
        </w:trPr>
        <w:tc>
          <w:tcPr>
            <w:tcW w:w="4872" w:type="dxa"/>
            <w:shd w:val="clear" w:color="auto" w:fill="FDFEFD"/>
            <w:tcMar>
              <w:top w:w="0" w:type="dxa"/>
              <w:left w:w="0" w:type="dxa"/>
              <w:bottom w:w="180" w:type="dxa"/>
              <w:right w:w="150" w:type="dxa"/>
            </w:tcMar>
            <w:hideMark/>
          </w:tcPr>
          <w:p w14:paraId="3225E741" w14:textId="77777777" w:rsidR="00A221FA" w:rsidRPr="00A221FA" w:rsidRDefault="00A221FA" w:rsidP="00A221F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</w:pPr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Процедура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закупівлі</w:t>
            </w:r>
            <w:proofErr w:type="spellEnd"/>
          </w:p>
        </w:tc>
        <w:tc>
          <w:tcPr>
            <w:tcW w:w="4641" w:type="dxa"/>
            <w:shd w:val="clear" w:color="auto" w:fill="FDFEFD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2578C9" w14:textId="77777777" w:rsidR="00A221FA" w:rsidRPr="00A221FA" w:rsidRDefault="00A221FA" w:rsidP="00A221FA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</w:pP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Переговорна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процедура</w:t>
            </w:r>
          </w:p>
        </w:tc>
        <w:tc>
          <w:tcPr>
            <w:tcW w:w="5859" w:type="dxa"/>
            <w:shd w:val="clear" w:color="auto" w:fill="FDFEFD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979E7E" w14:textId="77777777" w:rsidR="00A221FA" w:rsidRPr="00A221FA" w:rsidRDefault="00A221FA" w:rsidP="00A221F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</w:pPr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 </w:t>
            </w:r>
          </w:p>
        </w:tc>
      </w:tr>
      <w:tr w:rsidR="00A221FA" w:rsidRPr="00A221FA" w14:paraId="0D7DC31D" w14:textId="77777777" w:rsidTr="00A221FA">
        <w:trPr>
          <w:tblCellSpacing w:w="15" w:type="dxa"/>
        </w:trPr>
        <w:tc>
          <w:tcPr>
            <w:tcW w:w="4872" w:type="dxa"/>
            <w:shd w:val="clear" w:color="auto" w:fill="FDFEFD"/>
            <w:tcMar>
              <w:top w:w="0" w:type="dxa"/>
              <w:left w:w="0" w:type="dxa"/>
              <w:bottom w:w="180" w:type="dxa"/>
              <w:right w:w="150" w:type="dxa"/>
            </w:tcMar>
            <w:hideMark/>
          </w:tcPr>
          <w:p w14:paraId="2FFDDDA8" w14:textId="77777777" w:rsidR="00A221FA" w:rsidRPr="00A221FA" w:rsidRDefault="00A221FA" w:rsidP="00A221F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</w:pPr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Вид предмету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закупівлі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:</w:t>
            </w:r>
          </w:p>
        </w:tc>
        <w:tc>
          <w:tcPr>
            <w:tcW w:w="4641" w:type="dxa"/>
            <w:shd w:val="clear" w:color="auto" w:fill="FDFEFD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2D3EA3" w14:textId="77777777" w:rsidR="00A221FA" w:rsidRPr="00A221FA" w:rsidRDefault="00A221FA" w:rsidP="00A221F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</w:pP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Закупівля</w:t>
            </w:r>
            <w:proofErr w:type="spellEnd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 xml:space="preserve"> </w:t>
            </w:r>
            <w:proofErr w:type="spellStart"/>
            <w:r w:rsidRPr="00A221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  <w:t>послуг</w:t>
            </w:r>
            <w:proofErr w:type="spellEnd"/>
          </w:p>
        </w:tc>
        <w:tc>
          <w:tcPr>
            <w:tcW w:w="0" w:type="auto"/>
            <w:shd w:val="clear" w:color="auto" w:fill="FDFEFD"/>
            <w:vAlign w:val="center"/>
            <w:hideMark/>
          </w:tcPr>
          <w:p w14:paraId="17C8CD6E" w14:textId="77777777" w:rsidR="00A221FA" w:rsidRPr="00A221FA" w:rsidRDefault="00A221FA" w:rsidP="00A22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UA" w:eastAsia="ru-UA"/>
              </w:rPr>
            </w:pPr>
          </w:p>
        </w:tc>
      </w:tr>
    </w:tbl>
    <w:p w14:paraId="1A808741" w14:textId="77777777" w:rsidR="00A221FA" w:rsidRPr="00A221FA" w:rsidRDefault="00A221FA" w:rsidP="00A221F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FEF117" w14:textId="37EBFB1A" w:rsidR="00B93F42" w:rsidRPr="00A221FA" w:rsidRDefault="00F35CB0" w:rsidP="00B93F42">
      <w:pPr>
        <w:spacing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UA" w:eastAsia="ru-UA"/>
        </w:rPr>
      </w:pPr>
      <w:r w:rsidRPr="00A221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Номер закупівлі</w:t>
      </w:r>
      <w:r w:rsidR="009C0F5B" w:rsidRPr="00A221F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UA"/>
        </w:rPr>
        <w:t xml:space="preserve"> </w:t>
      </w:r>
      <w:hyperlink r:id="rId6" w:tgtFrame="_blank" w:tooltip="Оголошення на порталі Уповноваженого органу" w:history="1">
        <w:r w:rsidR="00A221FA" w:rsidRPr="00A221FA">
          <w:rPr>
            <w:rStyle w:val="js-apiid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shd w:val="clear" w:color="auto" w:fill="EEEEEE"/>
          </w:rPr>
          <w:t>UA-2021-11-22-013673-a</w:t>
        </w:r>
      </w:hyperlink>
    </w:p>
    <w:p w14:paraId="204998C0" w14:textId="77777777" w:rsidR="00B93F42" w:rsidRPr="00A221FA" w:rsidRDefault="002B72AC" w:rsidP="00B93F42">
      <w:pPr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UA" w:eastAsia="ru-UA"/>
        </w:rPr>
      </w:pPr>
      <w:r w:rsidRPr="00A221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Очікувана вартість та обґрунтування очікуваної вартості предмета закупівлі</w:t>
      </w:r>
      <w:r w:rsidRPr="00A221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A22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3F42" w:rsidRPr="00A221FA">
        <w:rPr>
          <w:rFonts w:ascii="Times New Roman" w:hAnsi="Times New Roman" w:cs="Times New Roman"/>
          <w:color w:val="000000" w:themeColor="text1"/>
          <w:sz w:val="24"/>
          <w:szCs w:val="24"/>
        </w:rPr>
        <w:t>221713</w:t>
      </w:r>
      <w:r w:rsidR="009C0F5B" w:rsidRPr="00A221FA">
        <w:rPr>
          <w:rFonts w:ascii="Times New Roman" w:hAnsi="Times New Roman" w:cs="Times New Roman"/>
          <w:color w:val="000000" w:themeColor="text1"/>
          <w:sz w:val="24"/>
          <w:szCs w:val="24"/>
        </w:rPr>
        <w:t>,00</w:t>
      </w:r>
      <w:r w:rsidRPr="00A22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грн. </w:t>
      </w:r>
      <w:r w:rsidRPr="00A221F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Визначення очікуваної вартості предмета закупівлі обумовлено </w:t>
      </w:r>
      <w:r w:rsidR="009C0F5B" w:rsidRPr="00A221F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Робочим проектом </w:t>
      </w:r>
      <w:r w:rsidR="00B93F42" w:rsidRPr="00A221F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B93F42" w:rsidRPr="00A221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UA"/>
        </w:rPr>
        <w:t xml:space="preserve">Підвищення кваліфікації вчителів, які забезпечують здобуття учнями 5-11 (12) класів закладів загальної середньої освіти, відповідно до нових </w:t>
      </w:r>
      <w:proofErr w:type="spellStart"/>
      <w:r w:rsidR="00B93F42" w:rsidRPr="00A221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UA"/>
        </w:rPr>
        <w:t>методик</w:t>
      </w:r>
      <w:proofErr w:type="spellEnd"/>
      <w:r w:rsidR="00B93F42" w:rsidRPr="00A221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UA"/>
        </w:rPr>
        <w:t xml:space="preserve"> згідно з Концепцією “НУШ”</w:t>
      </w:r>
      <w:r w:rsidR="00B93F42" w:rsidRPr="00A221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14:paraId="0A3ADE72" w14:textId="0BBAD723" w:rsidR="0093049A" w:rsidRPr="00A221FA" w:rsidRDefault="002B72AC" w:rsidP="00B93F42">
      <w:pPr>
        <w:spacing w:line="24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uk-UA"/>
        </w:rPr>
      </w:pPr>
      <w:r w:rsidRPr="00A221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uk-UA"/>
        </w:rPr>
        <w:t>Розмір бюджетного призначення:</w:t>
      </w:r>
      <w:r w:rsidRPr="00A221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uk-UA"/>
        </w:rPr>
        <w:t xml:space="preserve"> </w:t>
      </w:r>
      <w:r w:rsidR="00B93F42" w:rsidRPr="00A221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uk-UA"/>
        </w:rPr>
        <w:t xml:space="preserve">221713,00 </w:t>
      </w:r>
      <w:r w:rsidR="00BC6A9A" w:rsidRPr="00A221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uk-UA"/>
        </w:rPr>
        <w:t>грн.</w:t>
      </w:r>
      <w:r w:rsidRPr="00A221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uk-UA"/>
        </w:rPr>
        <w:t xml:space="preserve"> згідно з</w:t>
      </w:r>
      <w:r w:rsidR="00BC6A9A" w:rsidRPr="00A221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uk-UA"/>
        </w:rPr>
        <w:t xml:space="preserve"> кошторисним призначенням</w:t>
      </w:r>
      <w:r w:rsidRPr="00A221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uk-UA"/>
        </w:rPr>
        <w:t>.</w:t>
      </w:r>
    </w:p>
    <w:p w14:paraId="135EF008" w14:textId="0D53E774" w:rsidR="004B31D2" w:rsidRPr="00A221FA" w:rsidRDefault="004B31D2" w:rsidP="004B31D2">
      <w:pPr>
        <w:pStyle w:val="rvps2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A221FA">
        <w:rPr>
          <w:b/>
          <w:bCs/>
          <w:color w:val="000000" w:themeColor="text1"/>
        </w:rPr>
        <w:t>Джерело фінансування:</w:t>
      </w:r>
      <w:r w:rsidRPr="00A221FA">
        <w:rPr>
          <w:bCs/>
          <w:color w:val="000000" w:themeColor="text1"/>
        </w:rPr>
        <w:t xml:space="preserve"> </w:t>
      </w:r>
      <w:r w:rsidR="00B93F42" w:rsidRPr="00A221FA">
        <w:rPr>
          <w:bCs/>
          <w:color w:val="000000" w:themeColor="text1"/>
        </w:rPr>
        <w:t>221713,00</w:t>
      </w:r>
      <w:r w:rsidR="009C0F5B" w:rsidRPr="00A221FA">
        <w:rPr>
          <w:bCs/>
          <w:color w:val="000000" w:themeColor="text1"/>
        </w:rPr>
        <w:t xml:space="preserve">  грн. -  Місцевий бюджет.</w:t>
      </w:r>
    </w:p>
    <w:p w14:paraId="07CA98B8" w14:textId="3540D603" w:rsidR="0093049A" w:rsidRPr="00A221FA" w:rsidRDefault="0093049A" w:rsidP="004B31D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vanish/>
          <w:color w:val="000000" w:themeColor="text1"/>
          <w:sz w:val="24"/>
          <w:szCs w:val="24"/>
        </w:rPr>
      </w:pPr>
    </w:p>
    <w:p w14:paraId="14A58F76" w14:textId="2266B05F" w:rsidR="002B72AC" w:rsidRPr="00A221FA" w:rsidRDefault="002B72AC" w:rsidP="002B72AC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21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Обґрунтування технічних та якісних характеристик предмета закупівлі. </w:t>
      </w:r>
      <w:r w:rsidRPr="00A22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Термін </w:t>
      </w:r>
      <w:r w:rsidR="00B93F42" w:rsidRPr="00A221FA">
        <w:rPr>
          <w:rFonts w:ascii="Times New Roman" w:hAnsi="Times New Roman" w:cs="Times New Roman"/>
          <w:color w:val="000000" w:themeColor="text1"/>
          <w:sz w:val="24"/>
          <w:szCs w:val="24"/>
        </w:rPr>
        <w:t>надання послуг</w:t>
      </w:r>
      <w:r w:rsidRPr="00A22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r w:rsidR="00BC6A9A" w:rsidRPr="00A221FA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r w:rsidRPr="00A22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3F42" w:rsidRPr="00A221FA">
        <w:rPr>
          <w:rFonts w:ascii="Times New Roman" w:hAnsi="Times New Roman" w:cs="Times New Roman"/>
          <w:color w:val="000000" w:themeColor="text1"/>
          <w:sz w:val="24"/>
          <w:szCs w:val="24"/>
        </w:rPr>
        <w:t>15.12</w:t>
      </w:r>
      <w:r w:rsidR="00575963" w:rsidRPr="00A221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221FA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A26AE0" w:rsidRPr="00A221F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A221FA">
        <w:rPr>
          <w:rFonts w:ascii="Times New Roman" w:hAnsi="Times New Roman" w:cs="Times New Roman"/>
          <w:color w:val="000000" w:themeColor="text1"/>
          <w:sz w:val="24"/>
          <w:szCs w:val="24"/>
        </w:rPr>
        <w:t>р.</w:t>
      </w:r>
      <w:r w:rsidR="00575963" w:rsidRPr="00A22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Термін дії договору до 31.12.2021 року.</w:t>
      </w:r>
    </w:p>
    <w:p w14:paraId="015038E7" w14:textId="7C6F7D85" w:rsidR="009C0F5B" w:rsidRPr="00A221FA" w:rsidRDefault="002B72AC" w:rsidP="001A3D1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21FA">
        <w:rPr>
          <w:rFonts w:ascii="Times New Roman" w:hAnsi="Times New Roman" w:cs="Times New Roman"/>
          <w:color w:val="000000" w:themeColor="text1"/>
          <w:sz w:val="24"/>
          <w:szCs w:val="24"/>
        </w:rPr>
        <w:t>Враховуючи зазначене, замовник прийняв рішення стосовно застосування таких технічних та якісних характеристик предмета закупівлі</w:t>
      </w:r>
      <w:r w:rsidR="001A3D15" w:rsidRPr="00A221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ACD0DA6" w14:textId="77777777" w:rsidR="00A221FA" w:rsidRPr="00A221FA" w:rsidRDefault="00A221FA" w:rsidP="00575963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8D95B58" w14:textId="290A4A31" w:rsidR="00575963" w:rsidRPr="00A221FA" w:rsidRDefault="00575963" w:rsidP="00575963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221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ЗАГАЛЬНІ ХАРАКТЕРИСТИКИ</w:t>
      </w:r>
    </w:p>
    <w:p w14:paraId="1B7D5650" w14:textId="77777777" w:rsidR="00111BA0" w:rsidRPr="00A221FA" w:rsidRDefault="00111BA0" w:rsidP="00111BA0">
      <w:pPr>
        <w:tabs>
          <w:tab w:val="left" w:pos="706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221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ТЕХНІЧНІ ВИМОГИ</w:t>
      </w:r>
    </w:p>
    <w:p w14:paraId="3264FD27" w14:textId="77777777" w:rsidR="00111BA0" w:rsidRPr="00A221FA" w:rsidRDefault="00111BA0" w:rsidP="00111BA0">
      <w:pPr>
        <w:tabs>
          <w:tab w:val="left" w:pos="706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2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Інформація про необхідні технічні, якісні та кількісні </w:t>
      </w:r>
    </w:p>
    <w:p w14:paraId="67507C96" w14:textId="77777777" w:rsidR="00111BA0" w:rsidRPr="00A221FA" w:rsidRDefault="00111BA0" w:rsidP="00111BA0">
      <w:pPr>
        <w:tabs>
          <w:tab w:val="left" w:pos="706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21FA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характеристики предмету закупівлі</w:t>
      </w:r>
    </w:p>
    <w:p w14:paraId="5888E7B4" w14:textId="53C1CE41" w:rsidR="00B93F42" w:rsidRPr="00A221FA" w:rsidRDefault="00B93F42" w:rsidP="00B93F42">
      <w:pPr>
        <w:spacing w:line="3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221F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A221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UA"/>
        </w:rPr>
        <w:t xml:space="preserve">Підвищення кваліфікації вчителів, які забезпечують здобуття учнями 5-11 (12) класів закладів загальної середньої освіти, відповідно до нових </w:t>
      </w:r>
      <w:proofErr w:type="spellStart"/>
      <w:r w:rsidRPr="00A221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UA"/>
        </w:rPr>
        <w:t>методик</w:t>
      </w:r>
      <w:proofErr w:type="spellEnd"/>
      <w:r w:rsidRPr="00A221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UA"/>
        </w:rPr>
        <w:t xml:space="preserve"> згідно з Концепцією “НУШ”</w:t>
      </w:r>
      <w:r w:rsidRPr="00A221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14:paraId="4D12886D" w14:textId="5B089E41" w:rsidR="00B93F42" w:rsidRPr="00A221FA" w:rsidRDefault="00B93F42" w:rsidP="00B93F42">
      <w:pPr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UA" w:eastAsia="ru-UA"/>
        </w:rPr>
      </w:pPr>
      <w:r w:rsidRPr="00A221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Код </w:t>
      </w:r>
      <w:r w:rsidRPr="00A221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ДК 021:2015  - </w:t>
      </w:r>
      <w:r w:rsidRPr="00A221FA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D"/>
        </w:rPr>
        <w:t>80570000-0</w:t>
      </w:r>
      <w:r w:rsidRPr="00A221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D"/>
        </w:rPr>
        <w:t> - </w:t>
      </w:r>
      <w:r w:rsidRPr="00A221FA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DFEFD"/>
        </w:rPr>
        <w:t>Послуги з професійної підготовки у сфері підвищення кваліфікації</w:t>
      </w:r>
    </w:p>
    <w:p w14:paraId="7378A050" w14:textId="77777777" w:rsidR="00111BA0" w:rsidRPr="00A221FA" w:rsidRDefault="00111BA0" w:rsidP="00111BA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shd w:val="clear" w:color="auto" w:fill="FDFEFD"/>
        </w:rPr>
      </w:pPr>
    </w:p>
    <w:p w14:paraId="05A61EDA" w14:textId="77777777" w:rsidR="00F0231E" w:rsidRPr="00A221FA" w:rsidRDefault="00F0231E" w:rsidP="00F0231E">
      <w:pPr>
        <w:spacing w:before="240"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bookmarkStart w:id="3" w:name="n77"/>
      <w:bookmarkEnd w:id="3"/>
      <w:r w:rsidRPr="00A221FA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  <w:t>Очікувана вартість закупівлі: 221713 грн.</w:t>
      </w:r>
    </w:p>
    <w:p w14:paraId="50FA3516" w14:textId="77777777" w:rsidR="00F0231E" w:rsidRPr="00A221FA" w:rsidRDefault="00F0231E" w:rsidP="00F0231E">
      <w:pPr>
        <w:spacing w:before="240"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221FA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  <w:t>Кількість педагогічних працівників : 230 осіб.</w:t>
      </w:r>
    </w:p>
    <w:p w14:paraId="29D3670F" w14:textId="77777777" w:rsidR="00F0231E" w:rsidRPr="00A221FA" w:rsidRDefault="00F0231E" w:rsidP="00F0231E">
      <w:pPr>
        <w:spacing w:before="240"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221FA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  <w:t>Форма навчання : дистанційна , очно-дистанційна.</w:t>
      </w:r>
    </w:p>
    <w:p w14:paraId="2E256AAA" w14:textId="77777777" w:rsidR="00F0231E" w:rsidRPr="00A221FA" w:rsidRDefault="00F0231E" w:rsidP="00F0231E">
      <w:pPr>
        <w:spacing w:before="240"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221FA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  <w:t>Граничний термін проведення навчання : до 15 грудня 2021 року.</w:t>
      </w:r>
    </w:p>
    <w:p w14:paraId="6C79C8C8" w14:textId="77777777" w:rsidR="00F0231E" w:rsidRPr="00A221FA" w:rsidRDefault="00F0231E" w:rsidP="00F0231E">
      <w:pPr>
        <w:spacing w:before="240"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221FA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  <w:t>Напрями підвищення к4валіфікації вчителів:</w:t>
      </w:r>
    </w:p>
    <w:p w14:paraId="1718965F" w14:textId="77777777" w:rsidR="00F0231E" w:rsidRPr="00A221FA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221FA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Математика; </w:t>
      </w:r>
    </w:p>
    <w:p w14:paraId="254D7BC7" w14:textId="77777777" w:rsidR="00F0231E" w:rsidRPr="00A221FA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221FA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  <w:t>Українська мова та література;</w:t>
      </w:r>
    </w:p>
    <w:p w14:paraId="28923CCA" w14:textId="77777777" w:rsidR="00F0231E" w:rsidRPr="00A221FA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221FA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  <w:t>Інформатика;</w:t>
      </w:r>
    </w:p>
    <w:p w14:paraId="0D32CD67" w14:textId="77777777" w:rsidR="00F0231E" w:rsidRPr="00A221FA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221FA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  <w:t>Зарубіжна література;</w:t>
      </w:r>
    </w:p>
    <w:p w14:paraId="70FEAED9" w14:textId="77777777" w:rsidR="00F0231E" w:rsidRPr="00A221FA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221FA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  <w:t>Історія;</w:t>
      </w:r>
    </w:p>
    <w:p w14:paraId="7586B124" w14:textId="77777777" w:rsidR="00F0231E" w:rsidRPr="00A221FA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221FA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  <w:t>Англійська мова;</w:t>
      </w:r>
    </w:p>
    <w:p w14:paraId="4B46AB16" w14:textId="77777777" w:rsidR="00F0231E" w:rsidRPr="00A221FA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221FA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  <w:t>Німецька мова;</w:t>
      </w:r>
    </w:p>
    <w:p w14:paraId="711E5251" w14:textId="77777777" w:rsidR="00F0231E" w:rsidRPr="00A221FA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221FA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  <w:t>Інтегрований курс «Мистецтво»;</w:t>
      </w:r>
    </w:p>
    <w:p w14:paraId="3348D9C6" w14:textId="77777777" w:rsidR="00F0231E" w:rsidRPr="00A221FA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221FA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  <w:t>Фізична культура;</w:t>
      </w:r>
    </w:p>
    <w:p w14:paraId="0CD74D96" w14:textId="77777777" w:rsidR="00F0231E" w:rsidRPr="00A221FA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221FA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  <w:t>Російська мова;</w:t>
      </w:r>
    </w:p>
    <w:p w14:paraId="3AC82000" w14:textId="77777777" w:rsidR="00F0231E" w:rsidRPr="00A221FA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221FA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  <w:t>Фізика;</w:t>
      </w:r>
    </w:p>
    <w:p w14:paraId="2A8075CB" w14:textId="77777777" w:rsidR="00F0231E" w:rsidRPr="00A221FA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221FA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  <w:t>Географія;</w:t>
      </w:r>
    </w:p>
    <w:p w14:paraId="1D33C5C3" w14:textId="77777777" w:rsidR="00F0231E" w:rsidRPr="00A221FA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221FA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  <w:t>Біологія;</w:t>
      </w:r>
    </w:p>
    <w:p w14:paraId="66369B96" w14:textId="77777777" w:rsidR="00F0231E" w:rsidRPr="00A221FA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221FA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  <w:t>Хімія;</w:t>
      </w:r>
    </w:p>
    <w:p w14:paraId="57FBA9D9" w14:textId="77777777" w:rsidR="00F0231E" w:rsidRPr="00A221FA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221FA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  <w:t>Правознавство;</w:t>
      </w:r>
    </w:p>
    <w:p w14:paraId="6CAFDA4C" w14:textId="77777777" w:rsidR="00F0231E" w:rsidRPr="00A221FA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221FA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  <w:t>Громадська освіта;</w:t>
      </w:r>
    </w:p>
    <w:p w14:paraId="3156881A" w14:textId="77777777" w:rsidR="00F0231E" w:rsidRPr="00A221FA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221FA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  <w:t>Трудове навчання;</w:t>
      </w:r>
    </w:p>
    <w:p w14:paraId="5FB015E6" w14:textId="77777777" w:rsidR="00F0231E" w:rsidRPr="00A221FA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221FA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  <w:t>Захист України;</w:t>
      </w:r>
    </w:p>
    <w:p w14:paraId="01450B33" w14:textId="77777777" w:rsidR="00F0231E" w:rsidRPr="00A221FA" w:rsidRDefault="00F0231E" w:rsidP="00F0231E">
      <w:pPr>
        <w:pStyle w:val="a5"/>
        <w:numPr>
          <w:ilvl w:val="0"/>
          <w:numId w:val="18"/>
        </w:numPr>
        <w:spacing w:before="240" w:after="0" w:line="240" w:lineRule="auto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221FA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  <w:t>Основи здоров’я.</w:t>
      </w:r>
    </w:p>
    <w:p w14:paraId="65D02918" w14:textId="355599CD" w:rsidR="00F0231E" w:rsidRPr="00A221FA" w:rsidRDefault="00F0231E" w:rsidP="00F0231E">
      <w:pPr>
        <w:pStyle w:val="31"/>
        <w:tabs>
          <w:tab w:val="clear" w:pos="0"/>
          <w:tab w:val="left" w:pos="708"/>
        </w:tabs>
        <w:ind w:left="2835"/>
        <w:jc w:val="both"/>
        <w:rPr>
          <w:color w:val="000000" w:themeColor="text1"/>
          <w:lang w:val="uk-UA"/>
        </w:rPr>
      </w:pPr>
      <w:r w:rsidRPr="00A221FA">
        <w:rPr>
          <w:color w:val="000000" w:themeColor="text1"/>
          <w:lang w:val="uk-UA"/>
        </w:rPr>
        <w:t>1.Здійснення підвищення кваліфікації педагогічних працівників у 2021 році відповідно до статті 78 Закону України «Про освіту», статті 51 Закону України «Про повну загальну середню освіту», постанови Кабінету Міністрів України від 21 серпня 2019 р. № 800 «Деякі питання підвищення кваліфікації педагогічних і науково-педагогічних працівників» із змінами, внесеними згідно з постановою Кабінету Міністрів України від 27 грудня 2019 р. № 1133.</w:t>
      </w:r>
    </w:p>
    <w:p w14:paraId="7DC55994" w14:textId="2ADCD892" w:rsidR="00F0231E" w:rsidRPr="00A221FA" w:rsidRDefault="00F0231E" w:rsidP="00F0231E">
      <w:pPr>
        <w:pStyle w:val="31"/>
        <w:tabs>
          <w:tab w:val="clear" w:pos="0"/>
          <w:tab w:val="left" w:pos="708"/>
        </w:tabs>
        <w:ind w:left="2880"/>
        <w:jc w:val="both"/>
        <w:rPr>
          <w:color w:val="000000" w:themeColor="text1"/>
          <w:lang w:val="uk-UA"/>
        </w:rPr>
      </w:pPr>
      <w:r w:rsidRPr="00A221FA">
        <w:rPr>
          <w:color w:val="000000" w:themeColor="text1"/>
          <w:lang w:val="uk-UA"/>
        </w:rPr>
        <w:t xml:space="preserve">2.Здійснення підвищення кваліфікації вчителів закладів загальної середньої освіти, які забезпечуватимуть реалізацію нового Державного стандарту базової середньої освіти, за напрямами: професійна діяльність вчителя (формування ключових та предметних (галузевих) </w:t>
      </w:r>
      <w:proofErr w:type="spellStart"/>
      <w:r w:rsidRPr="00A221FA">
        <w:rPr>
          <w:color w:val="000000" w:themeColor="text1"/>
          <w:lang w:val="uk-UA"/>
        </w:rPr>
        <w:t>компетентностей</w:t>
      </w:r>
      <w:proofErr w:type="spellEnd"/>
      <w:r w:rsidRPr="00A221FA">
        <w:rPr>
          <w:color w:val="000000" w:themeColor="text1"/>
          <w:lang w:val="uk-UA"/>
        </w:rPr>
        <w:t xml:space="preserve"> відповідно до Концепції </w:t>
      </w:r>
      <w:r w:rsidRPr="00A221FA">
        <w:rPr>
          <w:color w:val="000000" w:themeColor="text1"/>
          <w:lang w:val="uk-UA"/>
        </w:rPr>
        <w:lastRenderedPageBreak/>
        <w:t>реалізації державної політики у сфері реформування загальної середньої освіти “Нова українська школа”, впровадження діяльнісних, зокрема ігрових, методів навчання тощо), організація інклюзивного навчання, використання цифрових технологій та технологій дистанційного навчання.</w:t>
      </w:r>
    </w:p>
    <w:p w14:paraId="170A7722" w14:textId="796551FC" w:rsidR="00F0231E" w:rsidRPr="00A221FA" w:rsidRDefault="00F0231E" w:rsidP="00F0231E">
      <w:pPr>
        <w:pStyle w:val="31"/>
        <w:tabs>
          <w:tab w:val="clear" w:pos="0"/>
          <w:tab w:val="left" w:pos="708"/>
        </w:tabs>
        <w:ind w:left="2880"/>
        <w:jc w:val="both"/>
        <w:rPr>
          <w:color w:val="000000" w:themeColor="text1"/>
          <w:lang w:val="uk-UA"/>
        </w:rPr>
      </w:pPr>
      <w:r w:rsidRPr="00A221FA">
        <w:rPr>
          <w:color w:val="000000" w:themeColor="text1"/>
          <w:lang w:val="uk-UA"/>
        </w:rPr>
        <w:t xml:space="preserve">3.Здійснення підвищення кваліфікації вчителів, які забезпечують здобуття учнями 5 - 11 (12) класів закладів загальної середньої освіти, відповідно до нових </w:t>
      </w:r>
      <w:proofErr w:type="spellStart"/>
      <w:r w:rsidRPr="00A221FA">
        <w:rPr>
          <w:color w:val="000000" w:themeColor="text1"/>
          <w:lang w:val="uk-UA"/>
        </w:rPr>
        <w:t>методик</w:t>
      </w:r>
      <w:proofErr w:type="spellEnd"/>
      <w:r w:rsidRPr="00A221FA">
        <w:rPr>
          <w:color w:val="000000" w:themeColor="text1"/>
          <w:lang w:val="uk-UA"/>
        </w:rPr>
        <w:t xml:space="preserve"> згідно з Концепцією "Нова українська школа" за напрямами, визначеними пунктом 15 Порядку підвищення кваліфікації педагогічних і науково-педагогічних працівників, затвердженого постановою Кабінету Міністрів України від 21 серпня 2019 р. N 800 "Деякі питання підвищення кваліфікації педагогічних і науково-педагогічних працівників"</w:t>
      </w:r>
    </w:p>
    <w:p w14:paraId="07890A47" w14:textId="10CC542D" w:rsidR="00F0231E" w:rsidRPr="00A221FA" w:rsidRDefault="00F0231E" w:rsidP="00F0231E">
      <w:pPr>
        <w:pStyle w:val="31"/>
        <w:tabs>
          <w:tab w:val="clear" w:pos="0"/>
          <w:tab w:val="left" w:pos="708"/>
        </w:tabs>
        <w:ind w:left="2880"/>
        <w:jc w:val="both"/>
        <w:rPr>
          <w:color w:val="000000" w:themeColor="text1"/>
          <w:lang w:val="uk-UA"/>
        </w:rPr>
      </w:pPr>
      <w:r w:rsidRPr="00A221FA">
        <w:rPr>
          <w:color w:val="000000" w:themeColor="text1"/>
          <w:lang w:val="uk-UA"/>
        </w:rPr>
        <w:t>4.Наявність ліцензії на здійснення підвищення кваліфікації педагогічних працівників сфери освіта.</w:t>
      </w:r>
    </w:p>
    <w:p w14:paraId="2F5BFEBD" w14:textId="08B6E560" w:rsidR="00F0231E" w:rsidRPr="00A221FA" w:rsidRDefault="00F0231E" w:rsidP="00F0231E">
      <w:pPr>
        <w:pStyle w:val="31"/>
        <w:tabs>
          <w:tab w:val="clear" w:pos="0"/>
          <w:tab w:val="left" w:pos="708"/>
        </w:tabs>
        <w:ind w:left="2880"/>
        <w:jc w:val="both"/>
        <w:rPr>
          <w:color w:val="000000" w:themeColor="text1"/>
          <w:lang w:val="uk-UA"/>
        </w:rPr>
      </w:pPr>
      <w:r w:rsidRPr="00A221FA">
        <w:rPr>
          <w:color w:val="000000" w:themeColor="text1"/>
          <w:lang w:val="uk-UA"/>
        </w:rPr>
        <w:t>5.Ліцензія має бути дійсна на весь період навчання.</w:t>
      </w:r>
    </w:p>
    <w:p w14:paraId="7748744B" w14:textId="30CC514B" w:rsidR="00F0231E" w:rsidRPr="00A221FA" w:rsidRDefault="00F0231E" w:rsidP="00F0231E">
      <w:pPr>
        <w:pStyle w:val="31"/>
        <w:tabs>
          <w:tab w:val="clear" w:pos="0"/>
          <w:tab w:val="left" w:pos="708"/>
        </w:tabs>
        <w:ind w:left="2880"/>
        <w:jc w:val="both"/>
        <w:rPr>
          <w:color w:val="000000" w:themeColor="text1"/>
          <w:lang w:val="uk-UA"/>
        </w:rPr>
      </w:pPr>
      <w:r w:rsidRPr="00A221FA">
        <w:rPr>
          <w:color w:val="000000" w:themeColor="text1"/>
          <w:lang w:val="uk-UA"/>
        </w:rPr>
        <w:t>6.Варіативність підвищення кваліфікації педагогічних працівників: навчання за різними формами (денна, заочна, очно-дистанційна) з використанням дистанційних технологій та онлайн-формату в синхронному та асинхронному режимах.</w:t>
      </w:r>
    </w:p>
    <w:p w14:paraId="31A26712" w14:textId="1CA9DAB8" w:rsidR="00F0231E" w:rsidRPr="00A221FA" w:rsidRDefault="00F0231E" w:rsidP="00F0231E">
      <w:pPr>
        <w:pStyle w:val="31"/>
        <w:tabs>
          <w:tab w:val="clear" w:pos="0"/>
          <w:tab w:val="left" w:pos="708"/>
        </w:tabs>
        <w:ind w:left="2880"/>
        <w:jc w:val="both"/>
        <w:rPr>
          <w:color w:val="000000" w:themeColor="text1"/>
          <w:lang w:val="uk-UA"/>
        </w:rPr>
      </w:pPr>
      <w:r w:rsidRPr="00A221FA">
        <w:rPr>
          <w:color w:val="000000" w:themeColor="text1"/>
          <w:lang w:val="uk-UA"/>
        </w:rPr>
        <w:t>7.Можливість забезпечення організації навчання за місцем знаходження слухачів (на базі закладу освіти, з виїздом на міста).</w:t>
      </w:r>
    </w:p>
    <w:p w14:paraId="3E58E0E6" w14:textId="035811D7" w:rsidR="00F0231E" w:rsidRPr="00A221FA" w:rsidRDefault="00F0231E" w:rsidP="00F0231E">
      <w:pPr>
        <w:pStyle w:val="31"/>
        <w:tabs>
          <w:tab w:val="clear" w:pos="0"/>
          <w:tab w:val="left" w:pos="708"/>
        </w:tabs>
        <w:ind w:left="2880"/>
        <w:jc w:val="both"/>
        <w:rPr>
          <w:color w:val="000000" w:themeColor="text1"/>
          <w:lang w:val="uk-UA"/>
        </w:rPr>
      </w:pPr>
      <w:r w:rsidRPr="00A221FA">
        <w:rPr>
          <w:color w:val="000000" w:themeColor="text1"/>
          <w:lang w:val="uk-UA"/>
        </w:rPr>
        <w:t>8.Залучення для проведення занять кваліфікованих викладачів навчального закладу, викладачів з інших начальних закладів та установ освіти України (при необхідності).</w:t>
      </w:r>
    </w:p>
    <w:p w14:paraId="72B8BCB5" w14:textId="795F19EB" w:rsidR="00F0231E" w:rsidRPr="00A221FA" w:rsidRDefault="00F0231E" w:rsidP="00F0231E">
      <w:pPr>
        <w:pStyle w:val="31"/>
        <w:tabs>
          <w:tab w:val="clear" w:pos="0"/>
          <w:tab w:val="left" w:pos="708"/>
        </w:tabs>
        <w:ind w:left="2880"/>
        <w:jc w:val="both"/>
        <w:rPr>
          <w:color w:val="000000" w:themeColor="text1"/>
          <w:lang w:val="uk-UA"/>
        </w:rPr>
      </w:pPr>
      <w:r w:rsidRPr="00A221FA">
        <w:rPr>
          <w:color w:val="000000" w:themeColor="text1"/>
          <w:lang w:val="uk-UA"/>
        </w:rPr>
        <w:t>9.Наявність достатньої кількості аудиторій для забезпечення можливості проведення занять.</w:t>
      </w:r>
    </w:p>
    <w:p w14:paraId="342C4DD6" w14:textId="31C97049" w:rsidR="00F0231E" w:rsidRPr="00A221FA" w:rsidRDefault="00F0231E" w:rsidP="00F0231E">
      <w:pPr>
        <w:pStyle w:val="31"/>
        <w:tabs>
          <w:tab w:val="clear" w:pos="0"/>
          <w:tab w:val="left" w:pos="708"/>
        </w:tabs>
        <w:ind w:left="2880"/>
        <w:jc w:val="both"/>
        <w:rPr>
          <w:color w:val="000000" w:themeColor="text1"/>
          <w:lang w:val="uk-UA"/>
        </w:rPr>
      </w:pPr>
      <w:r w:rsidRPr="00A221FA">
        <w:rPr>
          <w:color w:val="000000" w:themeColor="text1"/>
          <w:lang w:val="uk-UA"/>
        </w:rPr>
        <w:t>10.Видача документа про підвищення кваліфікації державного зразка.</w:t>
      </w:r>
    </w:p>
    <w:p w14:paraId="22B2DBBE" w14:textId="3D0447B1" w:rsidR="00F0231E" w:rsidRPr="00A221FA" w:rsidRDefault="00F0231E" w:rsidP="00F0231E">
      <w:pPr>
        <w:pStyle w:val="31"/>
        <w:tabs>
          <w:tab w:val="clear" w:pos="0"/>
          <w:tab w:val="left" w:pos="708"/>
        </w:tabs>
        <w:ind w:left="2880"/>
        <w:jc w:val="both"/>
        <w:rPr>
          <w:color w:val="000000" w:themeColor="text1"/>
          <w:lang w:val="uk-UA"/>
        </w:rPr>
      </w:pPr>
      <w:r w:rsidRPr="00A221FA">
        <w:rPr>
          <w:color w:val="000000" w:themeColor="text1"/>
          <w:lang w:val="uk-UA"/>
        </w:rPr>
        <w:t>11.Незалежно від наповнення навчальної групи, вартість на одного слухача не повинна перевищувати вартості,  заявленої у пропозиції.</w:t>
      </w:r>
    </w:p>
    <w:p w14:paraId="42A4C910" w14:textId="4227EA0F" w:rsidR="00F0231E" w:rsidRPr="00A221FA" w:rsidRDefault="00F0231E" w:rsidP="00F0231E">
      <w:pPr>
        <w:pStyle w:val="31"/>
        <w:tabs>
          <w:tab w:val="clear" w:pos="0"/>
          <w:tab w:val="left" w:pos="708"/>
        </w:tabs>
        <w:ind w:left="2880"/>
        <w:jc w:val="both"/>
        <w:rPr>
          <w:color w:val="000000" w:themeColor="text1"/>
          <w:lang w:val="uk-UA"/>
        </w:rPr>
      </w:pPr>
      <w:r w:rsidRPr="00A221FA">
        <w:rPr>
          <w:color w:val="000000" w:themeColor="text1"/>
          <w:lang w:val="uk-UA"/>
        </w:rPr>
        <w:t>12.Забезпечення відкритості і доступності інформації про кожну власну освітню програму підвищення кваліфікації шляхом її оприлюднення на своєму веб-сайті..</w:t>
      </w:r>
    </w:p>
    <w:p w14:paraId="46C237C4" w14:textId="6672D887" w:rsidR="00F0231E" w:rsidRPr="00A221FA" w:rsidRDefault="00F0231E" w:rsidP="00F0231E">
      <w:pPr>
        <w:pStyle w:val="31"/>
        <w:tabs>
          <w:tab w:val="clear" w:pos="0"/>
          <w:tab w:val="left" w:pos="708"/>
        </w:tabs>
        <w:ind w:left="2880"/>
        <w:jc w:val="both"/>
        <w:rPr>
          <w:color w:val="000000" w:themeColor="text1"/>
          <w:lang w:val="uk-UA"/>
        </w:rPr>
      </w:pPr>
      <w:r w:rsidRPr="00A221FA">
        <w:rPr>
          <w:color w:val="000000" w:themeColor="text1"/>
          <w:lang w:val="uk-UA"/>
        </w:rPr>
        <w:t>13.Перелік виданих документів про підвищення кваліфікації оприлюднюється на веб-сайті суб’єкта підвищення кваліфікації протягом 15 календарних днів після їх видачі.</w:t>
      </w:r>
    </w:p>
    <w:p w14:paraId="3572CD12" w14:textId="77777777" w:rsidR="00111BA0" w:rsidRPr="00A221FA" w:rsidRDefault="00111BA0" w:rsidP="00111BA0">
      <w:pPr>
        <w:pStyle w:val="a9"/>
        <w:spacing w:after="0"/>
        <w:ind w:left="-851"/>
        <w:jc w:val="center"/>
        <w:rPr>
          <w:b/>
          <w:color w:val="000000" w:themeColor="text1"/>
          <w:u w:val="single"/>
          <w:lang w:val="uk-UA"/>
        </w:rPr>
      </w:pPr>
    </w:p>
    <w:p w14:paraId="575DCB23" w14:textId="77777777" w:rsidR="002B72AC" w:rsidRPr="00A221FA" w:rsidRDefault="002B72AC" w:rsidP="002B72AC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844" w:type="dxa"/>
        <w:tblLayout w:type="fixed"/>
        <w:tblLook w:val="04A0" w:firstRow="1" w:lastRow="0" w:firstColumn="1" w:lastColumn="0" w:noHBand="0" w:noVBand="1"/>
      </w:tblPr>
      <w:tblGrid>
        <w:gridCol w:w="3664"/>
        <w:gridCol w:w="3285"/>
        <w:gridCol w:w="2895"/>
      </w:tblGrid>
      <w:tr w:rsidR="005151BE" w:rsidRPr="00A221FA" w14:paraId="42ADB763" w14:textId="77777777" w:rsidTr="00266868">
        <w:trPr>
          <w:trHeight w:val="131"/>
        </w:trPr>
        <w:tc>
          <w:tcPr>
            <w:tcW w:w="3664" w:type="dxa"/>
          </w:tcPr>
          <w:p w14:paraId="705D1647" w14:textId="77915698" w:rsidR="005151BE" w:rsidRPr="00A221FA" w:rsidRDefault="005151BE" w:rsidP="00266868">
            <w:pPr>
              <w:tabs>
                <w:tab w:val="left" w:pos="1440"/>
              </w:tabs>
              <w:spacing w:after="0" w:line="240" w:lineRule="auto"/>
              <w:ind w:firstLine="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bookmarkStart w:id="4" w:name="_Hlk77083380"/>
            <w:r w:rsidRPr="00A221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Уповноважена особа</w:t>
            </w:r>
          </w:p>
          <w:p w14:paraId="1DB3F564" w14:textId="0F19328C" w:rsidR="00A221FA" w:rsidRPr="00A221FA" w:rsidRDefault="00A221FA" w:rsidP="00266868">
            <w:pPr>
              <w:tabs>
                <w:tab w:val="left" w:pos="1440"/>
              </w:tabs>
              <w:spacing w:after="0" w:line="240" w:lineRule="auto"/>
              <w:ind w:firstLine="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21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Фахівець з публічних </w:t>
            </w:r>
            <w:proofErr w:type="spellStart"/>
            <w:r w:rsidRPr="00A221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закупівель</w:t>
            </w:r>
            <w:proofErr w:type="spellEnd"/>
          </w:p>
          <w:p w14:paraId="4CD1B91D" w14:textId="77777777" w:rsidR="005151BE" w:rsidRPr="00A221FA" w:rsidRDefault="005151BE" w:rsidP="00A221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5" w:type="dxa"/>
            <w:vAlign w:val="center"/>
          </w:tcPr>
          <w:p w14:paraId="24B76CB2" w14:textId="77777777" w:rsidR="005151BE" w:rsidRPr="00A221FA" w:rsidRDefault="005151BE" w:rsidP="00266868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BD1B65E" w14:textId="77777777" w:rsidR="005151BE" w:rsidRPr="00A221FA" w:rsidRDefault="005151BE" w:rsidP="00266868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5" w:type="dxa"/>
            <w:vAlign w:val="center"/>
          </w:tcPr>
          <w:p w14:paraId="274DF57D" w14:textId="77777777" w:rsidR="005151BE" w:rsidRPr="00A221FA" w:rsidRDefault="005151BE" w:rsidP="00266868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  <w:p w14:paraId="57430F45" w14:textId="4C0DC002" w:rsidR="005151BE" w:rsidRPr="00A221FA" w:rsidRDefault="009C0F5B" w:rsidP="009C0F5B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1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Наталя ХАРЧЕНКО</w:t>
            </w:r>
          </w:p>
        </w:tc>
      </w:tr>
      <w:bookmarkEnd w:id="0"/>
      <w:bookmarkEnd w:id="4"/>
    </w:tbl>
    <w:p w14:paraId="7F9A69BE" w14:textId="77777777" w:rsidR="00A52318" w:rsidRPr="00A221FA" w:rsidRDefault="00A52318" w:rsidP="002B72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AC8434" w14:textId="77777777" w:rsidR="00F0231E" w:rsidRPr="00A221FA" w:rsidRDefault="00F0231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0231E" w:rsidRPr="00A221FA" w:rsidSect="00A221FA">
      <w:pgSz w:w="11906" w:h="16838"/>
      <w:pgMar w:top="850" w:right="566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6DC4672"/>
    <w:lvl w:ilvl="0">
      <w:start w:val="6"/>
      <w:numFmt w:val="decimal"/>
      <w:lvlText w:val="2.%1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"/>
      <w:numFmt w:val="decimal"/>
      <w:lvlText w:val="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6"/>
      <w:numFmt w:val="decimal"/>
      <w:lvlText w:val="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6"/>
      <w:numFmt w:val="decimal"/>
      <w:lvlText w:val="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6"/>
      <w:numFmt w:val="decimal"/>
      <w:lvlText w:val="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6"/>
      <w:numFmt w:val="decimal"/>
      <w:lvlText w:val="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6"/>
      <w:numFmt w:val="decimal"/>
      <w:lvlText w:val="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6"/>
      <w:numFmt w:val="decimal"/>
      <w:lvlText w:val="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6"/>
      <w:numFmt w:val="decimal"/>
      <w:lvlText w:val="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2495666"/>
    <w:multiLevelType w:val="hybridMultilevel"/>
    <w:tmpl w:val="DB746D20"/>
    <w:lvl w:ilvl="0" w:tplc="C03086D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1016B"/>
    <w:multiLevelType w:val="hybridMultilevel"/>
    <w:tmpl w:val="CA4C610E"/>
    <w:lvl w:ilvl="0" w:tplc="FAA40B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7762D5"/>
    <w:multiLevelType w:val="hybridMultilevel"/>
    <w:tmpl w:val="7BD86C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44F64"/>
    <w:multiLevelType w:val="hybridMultilevel"/>
    <w:tmpl w:val="16B233A6"/>
    <w:lvl w:ilvl="0" w:tplc="9BCA0AD6">
      <w:numFmt w:val="bullet"/>
      <w:pStyle w:val="1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07F50"/>
    <w:multiLevelType w:val="hybridMultilevel"/>
    <w:tmpl w:val="B39E2BE2"/>
    <w:lvl w:ilvl="0" w:tplc="957C3B42">
      <w:start w:val="14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2BD011E9"/>
    <w:multiLevelType w:val="hybridMultilevel"/>
    <w:tmpl w:val="B0A680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9240D"/>
    <w:multiLevelType w:val="hybridMultilevel"/>
    <w:tmpl w:val="4B9290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4014A"/>
    <w:multiLevelType w:val="hybridMultilevel"/>
    <w:tmpl w:val="C924ECB0"/>
    <w:lvl w:ilvl="0" w:tplc="BD586854">
      <w:start w:val="1"/>
      <w:numFmt w:val="bullet"/>
      <w:lvlText w:val="-"/>
      <w:lvlJc w:val="left"/>
      <w:pPr>
        <w:ind w:left="720" w:hanging="360"/>
      </w:pPr>
      <w:rPr>
        <w:rFonts w:ascii="Times New Roman" w:eastAsia="Segoe U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F30FA"/>
    <w:multiLevelType w:val="hybridMultilevel"/>
    <w:tmpl w:val="5614CEB4"/>
    <w:lvl w:ilvl="0" w:tplc="79C0191A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E2E0FFB"/>
    <w:multiLevelType w:val="hybridMultilevel"/>
    <w:tmpl w:val="A122144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14F115E"/>
    <w:multiLevelType w:val="multilevel"/>
    <w:tmpl w:val="E698E8A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63B01D60"/>
    <w:multiLevelType w:val="hybridMultilevel"/>
    <w:tmpl w:val="298644E2"/>
    <w:lvl w:ilvl="0" w:tplc="679E75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2B468E"/>
    <w:multiLevelType w:val="hybridMultilevel"/>
    <w:tmpl w:val="FF8C2D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9"/>
  </w:num>
  <w:num w:numId="4">
    <w:abstractNumId w:val="7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1"/>
  </w:num>
  <w:num w:numId="8">
    <w:abstractNumId w:val="12"/>
  </w:num>
  <w:num w:numId="9">
    <w:abstractNumId w:val="3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8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6B8"/>
    <w:rsid w:val="00111BA0"/>
    <w:rsid w:val="00184C4D"/>
    <w:rsid w:val="001A3D15"/>
    <w:rsid w:val="001D5E66"/>
    <w:rsid w:val="00257619"/>
    <w:rsid w:val="00276B17"/>
    <w:rsid w:val="002B72AC"/>
    <w:rsid w:val="00363F47"/>
    <w:rsid w:val="00380090"/>
    <w:rsid w:val="003C1103"/>
    <w:rsid w:val="00425056"/>
    <w:rsid w:val="004B31D2"/>
    <w:rsid w:val="005151BE"/>
    <w:rsid w:val="00575963"/>
    <w:rsid w:val="00632A5C"/>
    <w:rsid w:val="006C0DF7"/>
    <w:rsid w:val="006C4D4B"/>
    <w:rsid w:val="00710E00"/>
    <w:rsid w:val="007D3183"/>
    <w:rsid w:val="0083679E"/>
    <w:rsid w:val="0093049A"/>
    <w:rsid w:val="009C0F5B"/>
    <w:rsid w:val="00A221FA"/>
    <w:rsid w:val="00A26AE0"/>
    <w:rsid w:val="00A52318"/>
    <w:rsid w:val="00B013DB"/>
    <w:rsid w:val="00B93F42"/>
    <w:rsid w:val="00BC6A9A"/>
    <w:rsid w:val="00CF0259"/>
    <w:rsid w:val="00D626B8"/>
    <w:rsid w:val="00EF2A10"/>
    <w:rsid w:val="00F0231E"/>
    <w:rsid w:val="00F3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B010"/>
  <w15:chartTrackingRefBased/>
  <w15:docId w15:val="{7F7F644F-925A-4C23-9C6C-999F92BD6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72AC"/>
    <w:rPr>
      <w:lang w:val="uk-UA"/>
    </w:rPr>
  </w:style>
  <w:style w:type="paragraph" w:styleId="1">
    <w:name w:val="heading 1"/>
    <w:basedOn w:val="a"/>
    <w:next w:val="a"/>
    <w:link w:val="10"/>
    <w:qFormat/>
    <w:rsid w:val="007D3183"/>
    <w:pPr>
      <w:keepNext/>
      <w:numPr>
        <w:numId w:val="1"/>
      </w:numPr>
      <w:tabs>
        <w:tab w:val="num" w:pos="360"/>
      </w:tabs>
      <w:suppressAutoHyphens/>
      <w:spacing w:after="0" w:line="24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04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2B72AC"/>
  </w:style>
  <w:style w:type="character" w:styleId="a3">
    <w:name w:val="Emphasis"/>
    <w:uiPriority w:val="20"/>
    <w:qFormat/>
    <w:rsid w:val="002B72AC"/>
    <w:rPr>
      <w:i/>
      <w:iCs/>
    </w:rPr>
  </w:style>
  <w:style w:type="table" w:styleId="a4">
    <w:name w:val="Table Grid"/>
    <w:basedOn w:val="a1"/>
    <w:uiPriority w:val="59"/>
    <w:rsid w:val="002B72AC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apiid">
    <w:name w:val="js-apiid"/>
    <w:basedOn w:val="a0"/>
    <w:rsid w:val="00F35CB0"/>
  </w:style>
  <w:style w:type="character" w:customStyle="1" w:styleId="10">
    <w:name w:val="Заголовок 1 Знак"/>
    <w:basedOn w:val="a0"/>
    <w:link w:val="1"/>
    <w:rsid w:val="007D3183"/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paragraph" w:styleId="a5">
    <w:name w:val="List Paragraph"/>
    <w:basedOn w:val="a"/>
    <w:link w:val="a6"/>
    <w:uiPriority w:val="34"/>
    <w:qFormat/>
    <w:rsid w:val="00A26AE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8"/>
    <w:uiPriority w:val="99"/>
    <w:locked/>
    <w:rsid w:val="00575963"/>
    <w:rPr>
      <w:rFonts w:ascii="Calibri" w:eastAsia="Times New Roman" w:hAnsi="Calibri" w:cs="Times New Roman"/>
      <w:lang w:val="uk-UA"/>
    </w:rPr>
  </w:style>
  <w:style w:type="paragraph" w:styleId="a8">
    <w:name w:val="No Spacing"/>
    <w:link w:val="a7"/>
    <w:uiPriority w:val="99"/>
    <w:qFormat/>
    <w:rsid w:val="00575963"/>
    <w:pPr>
      <w:autoSpaceDN w:val="0"/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customStyle="1" w:styleId="Style6">
    <w:name w:val="Style6"/>
    <w:basedOn w:val="a"/>
    <w:uiPriority w:val="99"/>
    <w:qFormat/>
    <w:rsid w:val="00575963"/>
    <w:pPr>
      <w:widowControl w:val="0"/>
      <w:suppressAutoHyphens/>
      <w:autoSpaceDE w:val="0"/>
      <w:spacing w:after="0" w:line="310" w:lineRule="exact"/>
      <w:jc w:val="center"/>
    </w:pPr>
    <w:rPr>
      <w:rFonts w:ascii="Franklin Gothic Medium" w:eastAsia="Times New Roman" w:hAnsi="Franklin Gothic Medium" w:cs="Franklin Gothic Medium"/>
      <w:sz w:val="24"/>
      <w:szCs w:val="24"/>
      <w:lang w:val="ru-RU"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93049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uk-UA"/>
    </w:rPr>
  </w:style>
  <w:style w:type="paragraph" w:customStyle="1" w:styleId="11">
    <w:name w:val="Обычный1"/>
    <w:qFormat/>
    <w:rsid w:val="0093049A"/>
    <w:pPr>
      <w:spacing w:after="0" w:line="276" w:lineRule="auto"/>
    </w:pPr>
    <w:rPr>
      <w:rFonts w:ascii="Arial" w:eastAsia="Arial" w:hAnsi="Arial" w:cs="Arial"/>
      <w:lang w:val="uk-UA" w:eastAsia="uk-UA"/>
    </w:rPr>
  </w:style>
  <w:style w:type="paragraph" w:customStyle="1" w:styleId="a9">
    <w:name w:val="Базовый"/>
    <w:rsid w:val="0093049A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3049A"/>
    <w:rPr>
      <w:b/>
      <w:bCs/>
    </w:rPr>
  </w:style>
  <w:style w:type="paragraph" w:customStyle="1" w:styleId="rvps2">
    <w:name w:val="rvps2"/>
    <w:basedOn w:val="a"/>
    <w:qFormat/>
    <w:rsid w:val="004B3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b">
    <w:name w:val="Balloon Text"/>
    <w:basedOn w:val="a"/>
    <w:link w:val="ac"/>
    <w:uiPriority w:val="99"/>
    <w:semiHidden/>
    <w:unhideWhenUsed/>
    <w:rsid w:val="00111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11BA0"/>
    <w:rPr>
      <w:rFonts w:ascii="Segoe UI" w:hAnsi="Segoe UI" w:cs="Segoe UI"/>
      <w:sz w:val="18"/>
      <w:szCs w:val="18"/>
      <w:lang w:val="uk-UA"/>
    </w:rPr>
  </w:style>
  <w:style w:type="character" w:styleId="ad">
    <w:name w:val="Hyperlink"/>
    <w:basedOn w:val="a0"/>
    <w:uiPriority w:val="99"/>
    <w:semiHidden/>
    <w:unhideWhenUsed/>
    <w:rsid w:val="009C0F5B"/>
    <w:rPr>
      <w:color w:val="0000FF"/>
      <w:u w:val="single"/>
    </w:rPr>
  </w:style>
  <w:style w:type="character" w:customStyle="1" w:styleId="a6">
    <w:name w:val="Абзац списка Знак"/>
    <w:link w:val="a5"/>
    <w:uiPriority w:val="34"/>
    <w:locked/>
    <w:rsid w:val="009C0F5B"/>
    <w:rPr>
      <w:rFonts w:ascii="Calibri" w:eastAsia="Calibri" w:hAnsi="Calibri" w:cs="Times New Roman"/>
      <w:lang w:val="uk-UA"/>
    </w:rPr>
  </w:style>
  <w:style w:type="paragraph" w:customStyle="1" w:styleId="110">
    <w:name w:val="Заголовок 11"/>
    <w:basedOn w:val="a"/>
    <w:next w:val="a"/>
    <w:uiPriority w:val="99"/>
    <w:rsid w:val="00710E00"/>
    <w:pPr>
      <w:tabs>
        <w:tab w:val="num" w:pos="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31">
    <w:name w:val="Заголовок 31"/>
    <w:basedOn w:val="a"/>
    <w:next w:val="a"/>
    <w:rsid w:val="00710E00"/>
    <w:pPr>
      <w:tabs>
        <w:tab w:val="num" w:pos="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5800">
          <w:marLeft w:val="0"/>
          <w:marRight w:val="0"/>
          <w:marTop w:val="450"/>
          <w:marBottom w:val="0"/>
          <w:divBdr>
            <w:top w:val="single" w:sz="6" w:space="2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1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7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1-11-22-013673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userua12</dc:creator>
  <cp:keywords/>
  <dc:description/>
  <cp:lastModifiedBy>Пользователь</cp:lastModifiedBy>
  <cp:revision>25</cp:revision>
  <cp:lastPrinted>2021-09-21T13:46:00Z</cp:lastPrinted>
  <dcterms:created xsi:type="dcterms:W3CDTF">2021-03-31T12:56:00Z</dcterms:created>
  <dcterms:modified xsi:type="dcterms:W3CDTF">2021-11-29T14:23:00Z</dcterms:modified>
</cp:coreProperties>
</file>