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EFB898" w14:textId="77777777" w:rsidR="007D3183" w:rsidRPr="0093049A" w:rsidRDefault="007D3183" w:rsidP="007D3183">
      <w:pPr>
        <w:pStyle w:val="1"/>
        <w:numPr>
          <w:ilvl w:val="0"/>
          <w:numId w:val="0"/>
        </w:numPr>
        <w:rPr>
          <w:sz w:val="18"/>
          <w:szCs w:val="18"/>
        </w:rPr>
      </w:pPr>
      <w:r w:rsidRPr="0093049A">
        <w:rPr>
          <w:noProof/>
          <w:sz w:val="18"/>
          <w:szCs w:val="18"/>
        </w:rPr>
        <w:drawing>
          <wp:inline distT="0" distB="0" distL="0" distR="0" wp14:anchorId="2DEB95D2" wp14:editId="41DF541C">
            <wp:extent cx="504825" cy="6667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825" cy="666750"/>
                    </a:xfrm>
                    <a:prstGeom prst="rect">
                      <a:avLst/>
                    </a:prstGeom>
                    <a:noFill/>
                    <a:ln>
                      <a:noFill/>
                    </a:ln>
                  </pic:spPr>
                </pic:pic>
              </a:graphicData>
            </a:graphic>
          </wp:inline>
        </w:drawing>
      </w:r>
    </w:p>
    <w:p w14:paraId="74899322" w14:textId="77777777" w:rsidR="007D3183" w:rsidRPr="0093049A" w:rsidRDefault="007D3183" w:rsidP="007D3183">
      <w:pPr>
        <w:pStyle w:val="1"/>
        <w:numPr>
          <w:ilvl w:val="0"/>
          <w:numId w:val="0"/>
        </w:numPr>
        <w:rPr>
          <w:sz w:val="18"/>
          <w:szCs w:val="18"/>
        </w:rPr>
      </w:pPr>
      <w:r w:rsidRPr="0093049A">
        <w:rPr>
          <w:sz w:val="18"/>
          <w:szCs w:val="18"/>
        </w:rPr>
        <w:t>У К Р А Ї Н А</w:t>
      </w:r>
    </w:p>
    <w:p w14:paraId="5CDE701E" w14:textId="77777777" w:rsidR="007D3183" w:rsidRPr="0093049A" w:rsidRDefault="007D3183" w:rsidP="007D3183">
      <w:pPr>
        <w:pStyle w:val="1"/>
        <w:numPr>
          <w:ilvl w:val="0"/>
          <w:numId w:val="0"/>
        </w:numPr>
        <w:rPr>
          <w:sz w:val="18"/>
          <w:szCs w:val="18"/>
        </w:rPr>
      </w:pPr>
      <w:r w:rsidRPr="0093049A">
        <w:rPr>
          <w:sz w:val="18"/>
          <w:szCs w:val="18"/>
        </w:rPr>
        <w:t xml:space="preserve">ЛІТИНСЬКА СЕЛИЩНА РАДА </w:t>
      </w:r>
    </w:p>
    <w:p w14:paraId="5C8016F9" w14:textId="77777777" w:rsidR="007D3183" w:rsidRPr="0093049A" w:rsidRDefault="007D3183" w:rsidP="007D3183">
      <w:pPr>
        <w:pStyle w:val="1"/>
        <w:numPr>
          <w:ilvl w:val="0"/>
          <w:numId w:val="0"/>
        </w:numPr>
        <w:rPr>
          <w:sz w:val="18"/>
          <w:szCs w:val="18"/>
        </w:rPr>
      </w:pPr>
      <w:r w:rsidRPr="0093049A">
        <w:rPr>
          <w:sz w:val="18"/>
          <w:szCs w:val="18"/>
        </w:rPr>
        <w:t>ВІННИЦЬКОЇ ОБЛАСТІ</w:t>
      </w:r>
    </w:p>
    <w:p w14:paraId="38FE33C3" w14:textId="77777777" w:rsidR="007D3183" w:rsidRPr="0093049A" w:rsidRDefault="007D3183" w:rsidP="007D3183">
      <w:pPr>
        <w:pStyle w:val="1"/>
        <w:numPr>
          <w:ilvl w:val="0"/>
          <w:numId w:val="0"/>
        </w:numPr>
        <w:rPr>
          <w:bCs/>
          <w:caps/>
          <w:sz w:val="18"/>
          <w:szCs w:val="18"/>
          <w:lang w:val="ru-RU"/>
        </w:rPr>
      </w:pPr>
      <w:r w:rsidRPr="0093049A">
        <w:rPr>
          <w:bCs/>
          <w:caps/>
          <w:sz w:val="18"/>
          <w:szCs w:val="18"/>
        </w:rPr>
        <w:t xml:space="preserve">             ВІДДІЛ  ОСВ</w:t>
      </w:r>
      <w:r w:rsidRPr="0093049A">
        <w:rPr>
          <w:bCs/>
          <w:caps/>
          <w:sz w:val="18"/>
          <w:szCs w:val="18"/>
          <w:lang w:val="ru-RU"/>
        </w:rPr>
        <w:t xml:space="preserve">ІТИ,  КУЛЬТУРИ,  МОЛОДІ  ТА СПОРТУ </w:t>
      </w:r>
    </w:p>
    <w:p w14:paraId="37D32B35" w14:textId="77777777" w:rsidR="002B72AC" w:rsidRPr="0093049A" w:rsidRDefault="002B72AC" w:rsidP="007D3183">
      <w:pPr>
        <w:spacing w:after="0" w:line="240" w:lineRule="auto"/>
        <w:rPr>
          <w:rStyle w:val="rvts0"/>
          <w:rFonts w:ascii="Times New Roman" w:hAnsi="Times New Roman" w:cs="Times New Roman"/>
          <w:b/>
          <w:i/>
          <w:sz w:val="18"/>
          <w:szCs w:val="18"/>
        </w:rPr>
      </w:pPr>
    </w:p>
    <w:p w14:paraId="3B2D7303" w14:textId="77777777" w:rsidR="002B72AC" w:rsidRPr="0093049A" w:rsidRDefault="002B72AC" w:rsidP="002B72AC">
      <w:pPr>
        <w:spacing w:before="100" w:beforeAutospacing="1" w:after="0" w:line="240" w:lineRule="auto"/>
        <w:jc w:val="center"/>
        <w:rPr>
          <w:rFonts w:ascii="Times New Roman" w:hAnsi="Times New Roman" w:cs="Times New Roman"/>
          <w:b/>
          <w:bCs/>
          <w:sz w:val="18"/>
          <w:szCs w:val="18"/>
        </w:rPr>
      </w:pPr>
      <w:r w:rsidRPr="0093049A">
        <w:rPr>
          <w:rFonts w:ascii="Times New Roman" w:hAnsi="Times New Roman" w:cs="Times New Roman"/>
          <w:b/>
          <w:bCs/>
          <w:sz w:val="18"/>
          <w:szCs w:val="18"/>
        </w:rPr>
        <w:t xml:space="preserve">ОБҐРУНТУВАННЯ </w:t>
      </w:r>
    </w:p>
    <w:p w14:paraId="59A1FD00" w14:textId="1CBF4078" w:rsidR="002B72AC" w:rsidRPr="0093049A" w:rsidRDefault="002B72AC" w:rsidP="002B72AC">
      <w:pPr>
        <w:spacing w:after="100" w:afterAutospacing="1" w:line="240" w:lineRule="auto"/>
        <w:jc w:val="center"/>
        <w:rPr>
          <w:rFonts w:ascii="Times New Roman" w:hAnsi="Times New Roman" w:cs="Times New Roman"/>
          <w:b/>
          <w:sz w:val="18"/>
          <w:szCs w:val="18"/>
          <w:u w:val="single"/>
        </w:rPr>
      </w:pPr>
      <w:r w:rsidRPr="0093049A">
        <w:rPr>
          <w:rFonts w:ascii="Times New Roman" w:hAnsi="Times New Roman" w:cs="Times New Roman"/>
          <w:bCs/>
          <w:sz w:val="18"/>
          <w:szCs w:val="18"/>
        </w:rPr>
        <w:t xml:space="preserve">технічних та якісних характеристик </w:t>
      </w:r>
      <w:r w:rsidRPr="0093049A">
        <w:rPr>
          <w:rFonts w:ascii="Times New Roman" w:hAnsi="Times New Roman" w:cs="Times New Roman"/>
          <w:b/>
          <w:bCs/>
          <w:sz w:val="18"/>
          <w:szCs w:val="18"/>
        </w:rPr>
        <w:t xml:space="preserve">закупівлі </w:t>
      </w:r>
      <w:r w:rsidR="0093049A" w:rsidRPr="0093049A">
        <w:rPr>
          <w:rFonts w:ascii="Times New Roman" w:hAnsi="Times New Roman" w:cs="Times New Roman"/>
          <w:b/>
          <w:sz w:val="18"/>
          <w:szCs w:val="18"/>
        </w:rPr>
        <w:t>Стілець Т-подібний регульований по висоті, стіл учнівський 1-місний з регулюванням кута нахилу стільниці та полицею для НУШ «код ДК 021:2015 - 39160000-1 «Шкільні меблі</w:t>
      </w:r>
      <w:r w:rsidR="007D3183" w:rsidRPr="0093049A">
        <w:rPr>
          <w:rFonts w:ascii="Times New Roman" w:hAnsi="Times New Roman" w:cs="Times New Roman"/>
          <w:color w:val="000000"/>
          <w:sz w:val="18"/>
          <w:szCs w:val="18"/>
          <w:shd w:val="clear" w:color="auto" w:fill="FDFEFD"/>
        </w:rPr>
        <w:t>»</w:t>
      </w:r>
      <w:r w:rsidRPr="0093049A">
        <w:rPr>
          <w:rFonts w:ascii="Times New Roman" w:hAnsi="Times New Roman" w:cs="Times New Roman"/>
          <w:b/>
          <w:bCs/>
          <w:sz w:val="18"/>
          <w:szCs w:val="18"/>
        </w:rPr>
        <w:t>,</w:t>
      </w:r>
      <w:r w:rsidRPr="0093049A">
        <w:rPr>
          <w:rFonts w:ascii="Times New Roman" w:hAnsi="Times New Roman" w:cs="Times New Roman"/>
          <w:b/>
          <w:sz w:val="18"/>
          <w:szCs w:val="18"/>
        </w:rPr>
        <w:t xml:space="preserve"> </w:t>
      </w:r>
      <w:r w:rsidRPr="0093049A">
        <w:rPr>
          <w:rFonts w:ascii="Times New Roman" w:hAnsi="Times New Roman" w:cs="Times New Roman"/>
          <w:bCs/>
          <w:sz w:val="18"/>
          <w:szCs w:val="18"/>
        </w:rPr>
        <w:t>розміру бюджетного призначення, очікуваної вартості предмета закупівлі</w:t>
      </w:r>
    </w:p>
    <w:p w14:paraId="3673CAB5" w14:textId="77777777" w:rsidR="002B72AC" w:rsidRPr="0093049A" w:rsidRDefault="002B72AC" w:rsidP="002B72AC">
      <w:pPr>
        <w:spacing w:before="100" w:beforeAutospacing="1" w:after="100" w:afterAutospacing="1" w:line="240" w:lineRule="auto"/>
        <w:jc w:val="both"/>
        <w:rPr>
          <w:rStyle w:val="a3"/>
          <w:rFonts w:ascii="Times New Roman" w:hAnsi="Times New Roman" w:cs="Times New Roman"/>
          <w:bCs/>
          <w:sz w:val="18"/>
          <w:szCs w:val="18"/>
        </w:rPr>
      </w:pPr>
      <w:r w:rsidRPr="0093049A">
        <w:rPr>
          <w:rStyle w:val="a3"/>
          <w:rFonts w:ascii="Times New Roman" w:hAnsi="Times New Roman" w:cs="Times New Roman"/>
          <w:bCs/>
          <w:sz w:val="18"/>
          <w:szCs w:val="18"/>
        </w:rPr>
        <w:t>(оприлюднюється на виконання постанови КМУ № 710 від 11.10.2016 «Про ефективне використання державних коштів» (зі змінами))</w:t>
      </w:r>
    </w:p>
    <w:p w14:paraId="76DA7D15" w14:textId="77777777" w:rsidR="00A26AE0" w:rsidRPr="0093049A" w:rsidRDefault="002B72AC" w:rsidP="00A26AE0">
      <w:pPr>
        <w:pStyle w:val="a5"/>
        <w:numPr>
          <w:ilvl w:val="0"/>
          <w:numId w:val="1"/>
        </w:numPr>
        <w:spacing w:before="100" w:beforeAutospacing="1" w:after="100" w:afterAutospacing="1" w:line="240" w:lineRule="auto"/>
        <w:jc w:val="both"/>
        <w:rPr>
          <w:rFonts w:ascii="Times New Roman" w:hAnsi="Times New Roman"/>
          <w:b/>
          <w:bCs/>
          <w:iCs/>
          <w:sz w:val="18"/>
          <w:szCs w:val="18"/>
        </w:rPr>
      </w:pPr>
      <w:r w:rsidRPr="0093049A">
        <w:rPr>
          <w:rStyle w:val="a3"/>
          <w:rFonts w:ascii="Times New Roman" w:hAnsi="Times New Roman"/>
          <w:b/>
          <w:bCs/>
          <w:sz w:val="18"/>
          <w:szCs w:val="18"/>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A26AE0" w:rsidRPr="0093049A">
        <w:rPr>
          <w:rFonts w:ascii="Times New Roman" w:hAnsi="Times New Roman"/>
          <w:sz w:val="18"/>
          <w:szCs w:val="18"/>
        </w:rPr>
        <w:t>Відділ освіти, культури, молоді та спорту Літинської селищної ради;</w:t>
      </w:r>
    </w:p>
    <w:p w14:paraId="36FD83AB" w14:textId="77777777" w:rsidR="00A26AE0" w:rsidRPr="0093049A" w:rsidRDefault="00A26AE0" w:rsidP="00A26AE0">
      <w:pPr>
        <w:pStyle w:val="a5"/>
        <w:numPr>
          <w:ilvl w:val="0"/>
          <w:numId w:val="1"/>
        </w:numPr>
        <w:jc w:val="both"/>
        <w:rPr>
          <w:rFonts w:ascii="Times New Roman" w:hAnsi="Times New Roman"/>
          <w:sz w:val="18"/>
          <w:szCs w:val="18"/>
        </w:rPr>
      </w:pPr>
      <w:r w:rsidRPr="0093049A">
        <w:rPr>
          <w:rFonts w:ascii="Times New Roman" w:hAnsi="Times New Roman"/>
          <w:sz w:val="18"/>
          <w:szCs w:val="18"/>
        </w:rPr>
        <w:t xml:space="preserve">22300, Вінницька обл., смт. </w:t>
      </w:r>
      <w:proofErr w:type="spellStart"/>
      <w:r w:rsidRPr="0093049A">
        <w:rPr>
          <w:rFonts w:ascii="Times New Roman" w:hAnsi="Times New Roman"/>
          <w:sz w:val="18"/>
          <w:szCs w:val="18"/>
        </w:rPr>
        <w:t>Літин</w:t>
      </w:r>
      <w:proofErr w:type="spellEnd"/>
      <w:r w:rsidRPr="0093049A">
        <w:rPr>
          <w:rFonts w:ascii="Times New Roman" w:hAnsi="Times New Roman"/>
          <w:sz w:val="18"/>
          <w:szCs w:val="18"/>
        </w:rPr>
        <w:t>, вул. Соборна,32.</w:t>
      </w:r>
    </w:p>
    <w:p w14:paraId="13345633" w14:textId="695D5A83" w:rsidR="002B72AC" w:rsidRPr="0093049A" w:rsidRDefault="00A26AE0" w:rsidP="002B72AC">
      <w:pPr>
        <w:pStyle w:val="a5"/>
        <w:numPr>
          <w:ilvl w:val="0"/>
          <w:numId w:val="1"/>
        </w:numPr>
        <w:spacing w:before="100" w:beforeAutospacing="1" w:after="100" w:afterAutospacing="1" w:line="240" w:lineRule="auto"/>
        <w:jc w:val="both"/>
        <w:rPr>
          <w:rFonts w:ascii="Times New Roman" w:hAnsi="Times New Roman"/>
          <w:b/>
          <w:bCs/>
          <w:iCs/>
          <w:sz w:val="18"/>
          <w:szCs w:val="18"/>
        </w:rPr>
      </w:pPr>
      <w:r w:rsidRPr="0093049A">
        <w:rPr>
          <w:rFonts w:ascii="Times New Roman" w:hAnsi="Times New Roman"/>
          <w:color w:val="000000"/>
          <w:sz w:val="18"/>
          <w:szCs w:val="18"/>
        </w:rPr>
        <w:t>43863849.</w:t>
      </w:r>
    </w:p>
    <w:p w14:paraId="59DBB133" w14:textId="50BD0A4F" w:rsidR="002B72AC" w:rsidRPr="0093049A" w:rsidRDefault="002B72AC" w:rsidP="002B72AC">
      <w:pPr>
        <w:spacing w:before="100" w:beforeAutospacing="1" w:after="100" w:afterAutospacing="1" w:line="240" w:lineRule="auto"/>
        <w:jc w:val="both"/>
        <w:rPr>
          <w:rFonts w:ascii="Times New Roman" w:hAnsi="Times New Roman" w:cs="Times New Roman"/>
          <w:bCs/>
          <w:sz w:val="18"/>
          <w:szCs w:val="18"/>
        </w:rPr>
      </w:pPr>
      <w:r w:rsidRPr="0093049A">
        <w:rPr>
          <w:rFonts w:ascii="Times New Roman" w:eastAsia="Times New Roman" w:hAnsi="Times New Roman" w:cs="Times New Roman"/>
          <w:b/>
          <w:bCs/>
          <w:iCs/>
          <w:color w:val="000000"/>
          <w:sz w:val="18"/>
          <w:szCs w:val="18"/>
        </w:rPr>
        <w:t xml:space="preserve">Назва предмета закупівлі </w:t>
      </w:r>
      <w:r w:rsidRPr="0093049A">
        <w:rPr>
          <w:rFonts w:ascii="Times New Roman" w:eastAsia="Times New Roman" w:hAnsi="Times New Roman" w:cs="Times New Roman"/>
          <w:b/>
          <w:color w:val="000000"/>
          <w:sz w:val="18"/>
          <w:szCs w:val="18"/>
        </w:rPr>
        <w:t>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Pr="0093049A">
        <w:rPr>
          <w:rFonts w:ascii="Times New Roman" w:hAnsi="Times New Roman" w:cs="Times New Roman"/>
          <w:sz w:val="18"/>
          <w:szCs w:val="18"/>
        </w:rPr>
        <w:t xml:space="preserve"> </w:t>
      </w:r>
      <w:r w:rsidR="0093049A" w:rsidRPr="0093049A">
        <w:rPr>
          <w:rFonts w:ascii="Times New Roman" w:hAnsi="Times New Roman" w:cs="Times New Roman"/>
          <w:sz w:val="18"/>
          <w:szCs w:val="18"/>
        </w:rPr>
        <w:t>Стілець Т-подібний регульований по висоті, стіл учнівський 1-місний з регулюванням кута нахилу стільниці та полицею для НУШ «код ДК 021:2015 - 39160000-1 «Шкільні меблі</w:t>
      </w:r>
      <w:r w:rsidR="0093049A" w:rsidRPr="0093049A">
        <w:rPr>
          <w:rFonts w:ascii="Times New Roman" w:hAnsi="Times New Roman" w:cs="Times New Roman"/>
          <w:color w:val="000000"/>
          <w:sz w:val="18"/>
          <w:szCs w:val="18"/>
          <w:shd w:val="clear" w:color="auto" w:fill="FDFEFD"/>
        </w:rPr>
        <w:t>»</w:t>
      </w:r>
      <w:r w:rsidRPr="0093049A">
        <w:rPr>
          <w:rFonts w:ascii="Times New Roman" w:hAnsi="Times New Roman" w:cs="Times New Roman"/>
          <w:bCs/>
          <w:sz w:val="18"/>
          <w:szCs w:val="18"/>
        </w:rPr>
        <w:t>.</w:t>
      </w:r>
    </w:p>
    <w:p w14:paraId="1D322752" w14:textId="77777777" w:rsidR="0093049A" w:rsidRDefault="002B72AC" w:rsidP="00F35CB0">
      <w:pPr>
        <w:spacing w:line="240" w:lineRule="atLeast"/>
        <w:jc w:val="both"/>
        <w:rPr>
          <w:rFonts w:ascii="Times New Roman" w:hAnsi="Times New Roman" w:cs="Times New Roman"/>
          <w:sz w:val="18"/>
          <w:szCs w:val="18"/>
        </w:rPr>
      </w:pPr>
      <w:r w:rsidRPr="0093049A">
        <w:rPr>
          <w:rFonts w:ascii="Times New Roman" w:hAnsi="Times New Roman" w:cs="Times New Roman"/>
          <w:b/>
          <w:sz w:val="18"/>
          <w:szCs w:val="18"/>
        </w:rPr>
        <w:t>Вид та ідентифікатор процедури закупівлі</w:t>
      </w:r>
      <w:r w:rsidRPr="0093049A">
        <w:rPr>
          <w:rFonts w:ascii="Times New Roman" w:hAnsi="Times New Roman" w:cs="Times New Roman"/>
          <w:b/>
          <w:bCs/>
          <w:sz w:val="18"/>
          <w:szCs w:val="18"/>
        </w:rPr>
        <w:t>:</w:t>
      </w:r>
      <w:r w:rsidR="00F35CB0" w:rsidRPr="0093049A">
        <w:rPr>
          <w:rFonts w:ascii="Times New Roman" w:hAnsi="Times New Roman" w:cs="Times New Roman"/>
          <w:b/>
          <w:bCs/>
          <w:sz w:val="18"/>
          <w:szCs w:val="18"/>
        </w:rPr>
        <w:t xml:space="preserve"> </w:t>
      </w:r>
      <w:r w:rsidR="00F35CB0" w:rsidRPr="0093049A">
        <w:rPr>
          <w:rFonts w:ascii="Times New Roman" w:hAnsi="Times New Roman" w:cs="Times New Roman"/>
          <w:sz w:val="18"/>
          <w:szCs w:val="18"/>
        </w:rPr>
        <w:t xml:space="preserve">Відкриті торги </w:t>
      </w:r>
      <w:r w:rsidRPr="0093049A">
        <w:rPr>
          <w:rFonts w:ascii="Times New Roman" w:hAnsi="Times New Roman" w:cs="Times New Roman"/>
          <w:sz w:val="18"/>
          <w:szCs w:val="18"/>
        </w:rPr>
        <w:t>.</w:t>
      </w:r>
      <w:r w:rsidR="00F35CB0" w:rsidRPr="0093049A">
        <w:rPr>
          <w:rFonts w:ascii="Times New Roman" w:hAnsi="Times New Roman" w:cs="Times New Roman"/>
          <w:sz w:val="18"/>
          <w:szCs w:val="18"/>
        </w:rPr>
        <w:t xml:space="preserve"> </w:t>
      </w:r>
    </w:p>
    <w:p w14:paraId="5C29E717" w14:textId="281B37ED" w:rsidR="002B72AC" w:rsidRPr="0093049A" w:rsidRDefault="00F35CB0" w:rsidP="0093049A">
      <w:pPr>
        <w:spacing w:line="240" w:lineRule="atLeast"/>
        <w:rPr>
          <w:rFonts w:ascii="Times New Roman" w:eastAsia="Times New Roman" w:hAnsi="Times New Roman" w:cs="Times New Roman"/>
          <w:color w:val="6D6D6D"/>
          <w:sz w:val="18"/>
          <w:szCs w:val="18"/>
          <w:lang w:eastAsia="ru-UA"/>
        </w:rPr>
      </w:pPr>
      <w:r w:rsidRPr="0093049A">
        <w:rPr>
          <w:rFonts w:ascii="Times New Roman" w:hAnsi="Times New Roman" w:cs="Times New Roman"/>
          <w:b/>
          <w:sz w:val="18"/>
          <w:szCs w:val="18"/>
        </w:rPr>
        <w:t>Номер закупівлі</w:t>
      </w:r>
      <w:r w:rsidRPr="0093049A">
        <w:rPr>
          <w:rFonts w:ascii="Times New Roman" w:hAnsi="Times New Roman" w:cs="Times New Roman"/>
          <w:sz w:val="18"/>
          <w:szCs w:val="18"/>
        </w:rPr>
        <w:t xml:space="preserve"> </w:t>
      </w:r>
      <w:hyperlink r:id="rId6" w:tgtFrame="_blank" w:tooltip="Оголошення на порталі Уповноваженого органу" w:history="1">
        <w:hyperlink r:id="rId7" w:tgtFrame="_blank" w:tooltip="Оголошення на порталі Уповноваженого органу" w:history="1">
          <w:r w:rsidR="0093049A" w:rsidRPr="0093049A">
            <w:rPr>
              <w:rStyle w:val="js-apiid"/>
              <w:rFonts w:ascii="Times New Roman" w:hAnsi="Times New Roman" w:cs="Times New Roman"/>
              <w:color w:val="000000"/>
              <w:sz w:val="18"/>
              <w:szCs w:val="18"/>
              <w:bdr w:val="none" w:sz="0" w:space="0" w:color="auto" w:frame="1"/>
              <w:shd w:val="clear" w:color="auto" w:fill="EEEEEE"/>
            </w:rPr>
            <w:t>UA-2021-08-12-001237-c</w:t>
          </w:r>
        </w:hyperlink>
      </w:hyperlink>
      <w:r w:rsidR="00A26AE0" w:rsidRPr="0093049A">
        <w:rPr>
          <w:rFonts w:ascii="Times New Roman" w:eastAsia="Times New Roman" w:hAnsi="Times New Roman" w:cs="Times New Roman"/>
          <w:color w:val="6D6D6D"/>
          <w:sz w:val="18"/>
          <w:szCs w:val="18"/>
          <w:lang w:eastAsia="ru-UA"/>
        </w:rPr>
        <w:t>.</w:t>
      </w:r>
    </w:p>
    <w:p w14:paraId="4E9336F8" w14:textId="642413ED" w:rsidR="002B72AC" w:rsidRPr="0093049A" w:rsidRDefault="002B72AC" w:rsidP="002B72AC">
      <w:pPr>
        <w:spacing w:before="100" w:beforeAutospacing="1" w:after="100" w:afterAutospacing="1" w:line="240" w:lineRule="auto"/>
        <w:jc w:val="both"/>
        <w:rPr>
          <w:rFonts w:ascii="Times New Roman" w:eastAsia="Calibri" w:hAnsi="Times New Roman" w:cs="Times New Roman"/>
          <w:sz w:val="18"/>
          <w:szCs w:val="18"/>
        </w:rPr>
      </w:pPr>
      <w:r w:rsidRPr="0093049A">
        <w:rPr>
          <w:rFonts w:ascii="Times New Roman" w:hAnsi="Times New Roman" w:cs="Times New Roman"/>
          <w:b/>
          <w:sz w:val="18"/>
          <w:szCs w:val="18"/>
        </w:rPr>
        <w:t>Очікувана вартість та обґрунтування очікуваної вартості предмета закупівлі</w:t>
      </w:r>
      <w:r w:rsidRPr="0093049A">
        <w:rPr>
          <w:rFonts w:ascii="Times New Roman" w:hAnsi="Times New Roman" w:cs="Times New Roman"/>
          <w:b/>
          <w:bCs/>
          <w:sz w:val="18"/>
          <w:szCs w:val="18"/>
        </w:rPr>
        <w:t>:</w:t>
      </w:r>
      <w:r w:rsidRPr="0093049A">
        <w:rPr>
          <w:rFonts w:ascii="Times New Roman" w:hAnsi="Times New Roman" w:cs="Times New Roman"/>
          <w:sz w:val="18"/>
          <w:szCs w:val="18"/>
        </w:rPr>
        <w:t xml:space="preserve"> </w:t>
      </w:r>
      <w:r w:rsidR="00BC6A9A" w:rsidRPr="0093049A">
        <w:rPr>
          <w:rFonts w:ascii="Times New Roman" w:hAnsi="Times New Roman" w:cs="Times New Roman"/>
          <w:sz w:val="18"/>
          <w:szCs w:val="18"/>
        </w:rPr>
        <w:t>410000</w:t>
      </w:r>
      <w:r w:rsidRPr="0093049A">
        <w:rPr>
          <w:rFonts w:ascii="Times New Roman" w:hAnsi="Times New Roman" w:cs="Times New Roman"/>
          <w:sz w:val="18"/>
          <w:szCs w:val="18"/>
        </w:rPr>
        <w:t xml:space="preserve"> грн. </w:t>
      </w:r>
      <w:r w:rsidRPr="0093049A">
        <w:rPr>
          <w:rFonts w:ascii="Times New Roman" w:eastAsia="Calibri" w:hAnsi="Times New Roman" w:cs="Times New Roman"/>
          <w:sz w:val="18"/>
          <w:szCs w:val="18"/>
        </w:rPr>
        <w:t>Визначення очікуваної вартості предмета закупівлі обумовлено статистичним аналізом</w:t>
      </w:r>
      <w:r w:rsidRPr="0093049A">
        <w:rPr>
          <w:rFonts w:ascii="Times New Roman" w:hAnsi="Times New Roman" w:cs="Times New Roman"/>
          <w:sz w:val="18"/>
          <w:szCs w:val="18"/>
        </w:rPr>
        <w:t xml:space="preserve"> </w:t>
      </w:r>
      <w:r w:rsidRPr="0093049A">
        <w:rPr>
          <w:rFonts w:ascii="Times New Roman" w:eastAsia="Calibri" w:hAnsi="Times New Roman" w:cs="Times New Roman"/>
          <w:sz w:val="18"/>
          <w:szCs w:val="18"/>
        </w:rPr>
        <w:t xml:space="preserve">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w:t>
      </w:r>
      <w:proofErr w:type="spellStart"/>
      <w:r w:rsidRPr="0093049A">
        <w:rPr>
          <w:rFonts w:ascii="Times New Roman" w:eastAsia="Calibri" w:hAnsi="Times New Roman" w:cs="Times New Roman"/>
          <w:sz w:val="18"/>
          <w:szCs w:val="18"/>
        </w:rPr>
        <w:t>закупівель</w:t>
      </w:r>
      <w:proofErr w:type="spellEnd"/>
      <w:r w:rsidRPr="0093049A">
        <w:rPr>
          <w:rFonts w:ascii="Times New Roman" w:eastAsia="Calibri" w:hAnsi="Times New Roman" w:cs="Times New Roman"/>
          <w:sz w:val="18"/>
          <w:szCs w:val="18"/>
        </w:rPr>
        <w:t>, примірної методики визначення очікуваної вартості предмета закупівлі, а саме: згідно з пунктом 1 розділу ІІІ наказу Міністерства розвитку економіки, торгівлі та сільського господарства України від 18.02.2020  № 275 із змінами.</w:t>
      </w:r>
      <w:r w:rsidR="006C4D4B" w:rsidRPr="0093049A">
        <w:rPr>
          <w:rFonts w:ascii="Times New Roman" w:eastAsia="Calibri" w:hAnsi="Times New Roman" w:cs="Times New Roman"/>
          <w:sz w:val="18"/>
          <w:szCs w:val="18"/>
        </w:rPr>
        <w:t xml:space="preserve"> Та </w:t>
      </w:r>
      <w:r w:rsidR="00632A5C" w:rsidRPr="0093049A">
        <w:rPr>
          <w:rFonts w:ascii="Times New Roman" w:eastAsia="Calibri" w:hAnsi="Times New Roman" w:cs="Times New Roman"/>
          <w:sz w:val="18"/>
          <w:szCs w:val="18"/>
        </w:rPr>
        <w:t>з дотриманням вимог згідно Постанови КМ, КМ України, від 04.04.2001, №332 « Про граничні суми витрат на придбання автомобілів, меблів, іншого обладнання та устаткування, мобільних телефонів, комп’ютерів державними органами, а також установами та організаціями, які утримуються за рахунок державного і місцевих бюджетів»</w:t>
      </w:r>
    </w:p>
    <w:p w14:paraId="0A3ADE72" w14:textId="373D4F59" w:rsidR="0093049A" w:rsidRPr="0093049A" w:rsidRDefault="002B72AC" w:rsidP="0093049A">
      <w:pPr>
        <w:spacing w:before="100" w:beforeAutospacing="1" w:after="100" w:afterAutospacing="1" w:line="240" w:lineRule="auto"/>
        <w:jc w:val="both"/>
        <w:rPr>
          <w:rFonts w:ascii="Times New Roman" w:eastAsia="Times New Roman" w:hAnsi="Times New Roman" w:cs="Times New Roman"/>
          <w:bCs/>
          <w:sz w:val="18"/>
          <w:szCs w:val="18"/>
          <w:lang w:eastAsia="uk-UA"/>
        </w:rPr>
      </w:pPr>
      <w:r w:rsidRPr="0093049A">
        <w:rPr>
          <w:rFonts w:ascii="Times New Roman" w:eastAsia="Times New Roman" w:hAnsi="Times New Roman" w:cs="Times New Roman"/>
          <w:b/>
          <w:bCs/>
          <w:sz w:val="18"/>
          <w:szCs w:val="18"/>
          <w:lang w:eastAsia="uk-UA"/>
        </w:rPr>
        <w:t>Розмір бюджетного призначення:</w:t>
      </w:r>
      <w:r w:rsidRPr="0093049A">
        <w:rPr>
          <w:rFonts w:ascii="Times New Roman" w:eastAsia="Times New Roman" w:hAnsi="Times New Roman" w:cs="Times New Roman"/>
          <w:bCs/>
          <w:sz w:val="18"/>
          <w:szCs w:val="18"/>
          <w:lang w:eastAsia="uk-UA"/>
        </w:rPr>
        <w:t xml:space="preserve"> </w:t>
      </w:r>
      <w:r w:rsidR="0093049A" w:rsidRPr="0093049A">
        <w:rPr>
          <w:rFonts w:ascii="Times New Roman" w:eastAsia="Times New Roman" w:hAnsi="Times New Roman" w:cs="Times New Roman"/>
          <w:bCs/>
          <w:sz w:val="18"/>
          <w:szCs w:val="18"/>
          <w:lang w:eastAsia="uk-UA"/>
        </w:rPr>
        <w:t>421600</w:t>
      </w:r>
      <w:r w:rsidR="00BC6A9A" w:rsidRPr="0093049A">
        <w:rPr>
          <w:rFonts w:ascii="Times New Roman" w:eastAsia="Times New Roman" w:hAnsi="Times New Roman" w:cs="Times New Roman"/>
          <w:bCs/>
          <w:sz w:val="18"/>
          <w:szCs w:val="18"/>
          <w:lang w:eastAsia="uk-UA"/>
        </w:rPr>
        <w:t xml:space="preserve"> грн.</w:t>
      </w:r>
      <w:r w:rsidRPr="0093049A">
        <w:rPr>
          <w:rFonts w:ascii="Times New Roman" w:eastAsia="Times New Roman" w:hAnsi="Times New Roman" w:cs="Times New Roman"/>
          <w:bCs/>
          <w:sz w:val="18"/>
          <w:szCs w:val="18"/>
          <w:lang w:eastAsia="uk-UA"/>
        </w:rPr>
        <w:t xml:space="preserve"> згідно з</w:t>
      </w:r>
      <w:r w:rsidR="00BC6A9A" w:rsidRPr="0093049A">
        <w:rPr>
          <w:rFonts w:ascii="Times New Roman" w:eastAsia="Times New Roman" w:hAnsi="Times New Roman" w:cs="Times New Roman"/>
          <w:bCs/>
          <w:sz w:val="18"/>
          <w:szCs w:val="18"/>
          <w:lang w:eastAsia="uk-UA"/>
        </w:rPr>
        <w:t xml:space="preserve"> кошторисним призначенням</w:t>
      </w:r>
      <w:r w:rsidRPr="0093049A">
        <w:rPr>
          <w:rFonts w:ascii="Times New Roman" w:eastAsia="Times New Roman" w:hAnsi="Times New Roman" w:cs="Times New Roman"/>
          <w:bCs/>
          <w:sz w:val="18"/>
          <w:szCs w:val="18"/>
          <w:lang w:eastAsia="uk-UA"/>
        </w:rPr>
        <w:t>.</w:t>
      </w:r>
    </w:p>
    <w:p w14:paraId="4619D16A" w14:textId="0065EA14" w:rsidR="0093049A" w:rsidRPr="0093049A" w:rsidRDefault="0093049A" w:rsidP="0093049A">
      <w:pPr>
        <w:spacing w:before="100" w:beforeAutospacing="1" w:after="100" w:afterAutospacing="1" w:line="240" w:lineRule="auto"/>
        <w:jc w:val="both"/>
        <w:rPr>
          <w:rFonts w:ascii="Times New Roman" w:eastAsia="Times New Roman" w:hAnsi="Times New Roman" w:cs="Times New Roman"/>
          <w:bCs/>
          <w:sz w:val="18"/>
          <w:szCs w:val="18"/>
          <w:lang w:eastAsia="uk-UA"/>
        </w:rPr>
      </w:pPr>
      <w:r w:rsidRPr="0093049A">
        <w:rPr>
          <w:rFonts w:ascii="Times New Roman" w:eastAsia="Times New Roman" w:hAnsi="Times New Roman" w:cs="Times New Roman"/>
          <w:b/>
          <w:bCs/>
          <w:sz w:val="18"/>
          <w:szCs w:val="18"/>
          <w:lang w:eastAsia="uk-UA"/>
        </w:rPr>
        <w:t>Джерело фінансування:</w:t>
      </w:r>
      <w:r w:rsidRPr="0093049A">
        <w:rPr>
          <w:rFonts w:ascii="Times New Roman" w:eastAsia="Times New Roman" w:hAnsi="Times New Roman" w:cs="Times New Roman"/>
          <w:bCs/>
          <w:sz w:val="18"/>
          <w:szCs w:val="18"/>
          <w:lang w:eastAsia="uk-UA"/>
        </w:rPr>
        <w:t xml:space="preserve"> </w:t>
      </w:r>
      <w:r w:rsidRPr="0093049A">
        <w:rPr>
          <w:rFonts w:ascii="Times New Roman" w:hAnsi="Times New Roman" w:cs="Times New Roman"/>
          <w:color w:val="000000"/>
          <w:sz w:val="18"/>
          <w:szCs w:val="18"/>
        </w:rPr>
        <w:t>239869 грн. – субвенція з місцевого бюджету, 23987 грн.- співфінансування за рахунок місцевого бюджету, 157744 грн. – з місцевого бюджету</w:t>
      </w:r>
    </w:p>
    <w:p w14:paraId="07CA98B8" w14:textId="77777777" w:rsidR="0093049A" w:rsidRPr="0093049A" w:rsidRDefault="0093049A" w:rsidP="0093049A">
      <w:pPr>
        <w:shd w:val="clear" w:color="auto" w:fill="FDFEFD"/>
        <w:textAlignment w:val="baseline"/>
        <w:rPr>
          <w:rFonts w:ascii="Arial" w:hAnsi="Arial" w:cs="Arial"/>
          <w:vanish/>
          <w:color w:val="000000"/>
          <w:sz w:val="18"/>
          <w:szCs w:val="18"/>
        </w:rPr>
      </w:pPr>
    </w:p>
    <w:p w14:paraId="14A58F76" w14:textId="750BD023" w:rsidR="002B72AC" w:rsidRPr="0093049A" w:rsidRDefault="002B72AC" w:rsidP="002B72AC">
      <w:pPr>
        <w:spacing w:after="120" w:line="240" w:lineRule="auto"/>
        <w:jc w:val="both"/>
        <w:rPr>
          <w:rFonts w:ascii="Times New Roman" w:hAnsi="Times New Roman" w:cs="Times New Roman"/>
          <w:sz w:val="18"/>
          <w:szCs w:val="18"/>
        </w:rPr>
      </w:pPr>
      <w:r w:rsidRPr="0093049A">
        <w:rPr>
          <w:rFonts w:ascii="Times New Roman" w:hAnsi="Times New Roman" w:cs="Times New Roman"/>
          <w:b/>
          <w:sz w:val="18"/>
          <w:szCs w:val="18"/>
        </w:rPr>
        <w:t xml:space="preserve">Обґрунтування технічних та якісних характеристик предмета закупівлі. </w:t>
      </w:r>
      <w:r w:rsidRPr="0093049A">
        <w:rPr>
          <w:rFonts w:ascii="Times New Roman" w:hAnsi="Times New Roman" w:cs="Times New Roman"/>
          <w:sz w:val="18"/>
          <w:szCs w:val="18"/>
        </w:rPr>
        <w:t>Термін постачання</w:t>
      </w:r>
      <w:r w:rsidR="0093049A">
        <w:rPr>
          <w:rFonts w:ascii="Times New Roman" w:hAnsi="Times New Roman" w:cs="Times New Roman"/>
          <w:sz w:val="18"/>
          <w:szCs w:val="18"/>
        </w:rPr>
        <w:t xml:space="preserve"> товару</w:t>
      </w:r>
      <w:r w:rsidRPr="0093049A">
        <w:rPr>
          <w:rFonts w:ascii="Times New Roman" w:hAnsi="Times New Roman" w:cs="Times New Roman"/>
          <w:sz w:val="18"/>
          <w:szCs w:val="18"/>
        </w:rPr>
        <w:t xml:space="preserve"> — </w:t>
      </w:r>
      <w:r w:rsidR="00BC6A9A" w:rsidRPr="0093049A">
        <w:rPr>
          <w:rFonts w:ascii="Times New Roman" w:hAnsi="Times New Roman" w:cs="Times New Roman"/>
          <w:sz w:val="18"/>
          <w:szCs w:val="18"/>
        </w:rPr>
        <w:t>до</w:t>
      </w:r>
      <w:r w:rsidRPr="0093049A">
        <w:rPr>
          <w:rFonts w:ascii="Times New Roman" w:hAnsi="Times New Roman" w:cs="Times New Roman"/>
          <w:sz w:val="18"/>
          <w:szCs w:val="18"/>
        </w:rPr>
        <w:t xml:space="preserve"> </w:t>
      </w:r>
      <w:r w:rsidR="0093049A">
        <w:rPr>
          <w:rFonts w:ascii="Times New Roman" w:hAnsi="Times New Roman" w:cs="Times New Roman"/>
          <w:sz w:val="18"/>
          <w:szCs w:val="18"/>
        </w:rPr>
        <w:t>30.09</w:t>
      </w:r>
      <w:r w:rsidR="00575963" w:rsidRPr="0093049A">
        <w:rPr>
          <w:rFonts w:ascii="Times New Roman" w:hAnsi="Times New Roman" w:cs="Times New Roman"/>
          <w:sz w:val="18"/>
          <w:szCs w:val="18"/>
        </w:rPr>
        <w:t>.</w:t>
      </w:r>
      <w:r w:rsidRPr="0093049A">
        <w:rPr>
          <w:rFonts w:ascii="Times New Roman" w:hAnsi="Times New Roman" w:cs="Times New Roman"/>
          <w:sz w:val="18"/>
          <w:szCs w:val="18"/>
        </w:rPr>
        <w:t>202</w:t>
      </w:r>
      <w:r w:rsidR="00A26AE0" w:rsidRPr="0093049A">
        <w:rPr>
          <w:rFonts w:ascii="Times New Roman" w:hAnsi="Times New Roman" w:cs="Times New Roman"/>
          <w:sz w:val="18"/>
          <w:szCs w:val="18"/>
        </w:rPr>
        <w:t>1</w:t>
      </w:r>
      <w:r w:rsidRPr="0093049A">
        <w:rPr>
          <w:rFonts w:ascii="Times New Roman" w:hAnsi="Times New Roman" w:cs="Times New Roman"/>
          <w:sz w:val="18"/>
          <w:szCs w:val="18"/>
        </w:rPr>
        <w:t>р.</w:t>
      </w:r>
      <w:r w:rsidR="00575963" w:rsidRPr="0093049A">
        <w:rPr>
          <w:rFonts w:ascii="Times New Roman" w:hAnsi="Times New Roman" w:cs="Times New Roman"/>
          <w:sz w:val="18"/>
          <w:szCs w:val="18"/>
        </w:rPr>
        <w:t xml:space="preserve"> Термін дії договору до 31.12.2021 року.</w:t>
      </w:r>
      <w:bookmarkStart w:id="0" w:name="_GoBack"/>
      <w:bookmarkEnd w:id="0"/>
    </w:p>
    <w:p w14:paraId="1D1701EA" w14:textId="74070675" w:rsidR="002B72AC" w:rsidRPr="0093049A" w:rsidRDefault="002B72AC" w:rsidP="002B72AC">
      <w:pPr>
        <w:spacing w:line="240" w:lineRule="auto"/>
        <w:jc w:val="both"/>
        <w:rPr>
          <w:rFonts w:ascii="Times New Roman" w:hAnsi="Times New Roman" w:cs="Times New Roman"/>
          <w:sz w:val="18"/>
          <w:szCs w:val="18"/>
        </w:rPr>
      </w:pPr>
      <w:r w:rsidRPr="0093049A">
        <w:rPr>
          <w:rFonts w:ascii="Times New Roman" w:hAnsi="Times New Roman" w:cs="Times New Roman"/>
          <w:sz w:val="18"/>
          <w:szCs w:val="18"/>
        </w:rPr>
        <w:t>Враховуючи зазначене, замовник прийняв рішення стосовно застосування таких технічних та якісних характеристик предмета закупівлі:</w:t>
      </w:r>
    </w:p>
    <w:p w14:paraId="18D95B58" w14:textId="77777777" w:rsidR="00575963" w:rsidRPr="0093049A" w:rsidRDefault="00575963" w:rsidP="00575963">
      <w:pPr>
        <w:tabs>
          <w:tab w:val="left" w:pos="0"/>
        </w:tabs>
        <w:jc w:val="center"/>
        <w:rPr>
          <w:rFonts w:ascii="Times New Roman" w:hAnsi="Times New Roman" w:cs="Times New Roman"/>
          <w:b/>
          <w:bCs/>
          <w:sz w:val="18"/>
          <w:szCs w:val="18"/>
        </w:rPr>
      </w:pPr>
      <w:r w:rsidRPr="0093049A">
        <w:rPr>
          <w:rFonts w:ascii="Times New Roman" w:hAnsi="Times New Roman" w:cs="Times New Roman"/>
          <w:b/>
          <w:bCs/>
          <w:sz w:val="18"/>
          <w:szCs w:val="18"/>
        </w:rPr>
        <w:t>ЗАГАЛЬНІ ХАРАКТЕРИСТИКИ</w:t>
      </w:r>
    </w:p>
    <w:p w14:paraId="704C227D" w14:textId="77777777" w:rsidR="0093049A" w:rsidRPr="0093049A" w:rsidRDefault="0093049A" w:rsidP="0093049A">
      <w:pPr>
        <w:jc w:val="center"/>
        <w:rPr>
          <w:rFonts w:ascii="Times New Roman" w:hAnsi="Times New Roman"/>
          <w:b/>
          <w:sz w:val="18"/>
          <w:szCs w:val="18"/>
        </w:rPr>
      </w:pPr>
      <w:r w:rsidRPr="0093049A">
        <w:rPr>
          <w:rFonts w:ascii="Times New Roman" w:hAnsi="Times New Roman"/>
          <w:b/>
          <w:sz w:val="18"/>
          <w:szCs w:val="18"/>
        </w:rPr>
        <w:t>Технічні, якісні, кількісні та інші характеристики предмета закупівлі</w:t>
      </w:r>
    </w:p>
    <w:p w14:paraId="33D41204" w14:textId="77777777" w:rsidR="0093049A" w:rsidRPr="0093049A" w:rsidRDefault="0093049A" w:rsidP="0093049A">
      <w:pPr>
        <w:ind w:firstLine="708"/>
        <w:contextualSpacing/>
        <w:jc w:val="center"/>
        <w:rPr>
          <w:rFonts w:ascii="Times New Roman" w:hAnsi="Times New Roman"/>
          <w:b/>
          <w:sz w:val="18"/>
          <w:szCs w:val="18"/>
        </w:rPr>
      </w:pPr>
      <w:r w:rsidRPr="0093049A">
        <w:rPr>
          <w:rFonts w:ascii="Times New Roman" w:hAnsi="Times New Roman"/>
          <w:b/>
          <w:sz w:val="18"/>
          <w:szCs w:val="18"/>
        </w:rPr>
        <w:t xml:space="preserve">Т-подібний регульований по висоті, стіл учнівський 1-місний з регулюванням кута нахилу стільниці та полицею для НУШ </w:t>
      </w:r>
    </w:p>
    <w:p w14:paraId="69C3FFFD" w14:textId="77777777" w:rsidR="0093049A" w:rsidRPr="0093049A" w:rsidRDefault="0093049A" w:rsidP="0093049A">
      <w:pPr>
        <w:ind w:firstLine="708"/>
        <w:contextualSpacing/>
        <w:jc w:val="center"/>
        <w:rPr>
          <w:rFonts w:ascii="Times New Roman" w:hAnsi="Times New Roman"/>
          <w:b/>
          <w:sz w:val="18"/>
          <w:szCs w:val="18"/>
        </w:rPr>
      </w:pPr>
      <w:r w:rsidRPr="0093049A">
        <w:rPr>
          <w:rFonts w:ascii="Times New Roman" w:hAnsi="Times New Roman"/>
          <w:b/>
          <w:sz w:val="18"/>
          <w:szCs w:val="18"/>
        </w:rPr>
        <w:t>«код ДК 021:2015 - 39160000-1 «Шкільні меблі»</w:t>
      </w:r>
    </w:p>
    <w:p w14:paraId="1F407344" w14:textId="77777777" w:rsidR="0093049A" w:rsidRPr="0093049A" w:rsidRDefault="0093049A" w:rsidP="0093049A">
      <w:pPr>
        <w:ind w:firstLine="708"/>
        <w:contextualSpacing/>
        <w:jc w:val="both"/>
        <w:rPr>
          <w:rFonts w:ascii="Times New Roman" w:hAnsi="Times New Roman"/>
          <w:sz w:val="18"/>
          <w:szCs w:val="18"/>
        </w:rPr>
      </w:pPr>
      <w:r w:rsidRPr="0093049A">
        <w:rPr>
          <w:rFonts w:ascii="Times New Roman" w:hAnsi="Times New Roman"/>
          <w:sz w:val="18"/>
          <w:szCs w:val="18"/>
        </w:rPr>
        <w:t xml:space="preserve">Товар, який постачається, не перебував в експлуатації, терміни та умови його зберігання не порушені. Упаковка товару повинна бути не пошкоджена. </w:t>
      </w:r>
    </w:p>
    <w:p w14:paraId="0692AFD4" w14:textId="77777777" w:rsidR="0093049A" w:rsidRPr="0093049A" w:rsidRDefault="0093049A" w:rsidP="0093049A">
      <w:pPr>
        <w:ind w:firstLine="708"/>
        <w:contextualSpacing/>
        <w:jc w:val="both"/>
        <w:rPr>
          <w:rFonts w:ascii="Times New Roman" w:hAnsi="Times New Roman"/>
          <w:b/>
          <w:sz w:val="18"/>
          <w:szCs w:val="18"/>
        </w:rPr>
      </w:pPr>
      <w:r w:rsidRPr="0093049A">
        <w:rPr>
          <w:rFonts w:ascii="Times New Roman" w:hAnsi="Times New Roman"/>
          <w:bCs/>
          <w:sz w:val="18"/>
          <w:szCs w:val="18"/>
        </w:rPr>
        <w:t>Якість товару п</w:t>
      </w:r>
      <w:r w:rsidRPr="0093049A">
        <w:rPr>
          <w:rFonts w:ascii="Times New Roman" w:hAnsi="Times New Roman"/>
          <w:sz w:val="18"/>
          <w:szCs w:val="18"/>
        </w:rPr>
        <w:t>овинна відповідати вимогам, встановленим до нього загальнообов'язковими на території України нормами і правилами, і підтверджуватися сертифікатом якості, відповідності або іншим подібним документом, виданим виробником товару. Сертифікат якості, відповідності або інший подібний документ, що підтверджує відповідність товару вимогам, встановленим до нього загальнообов'язковими на території України нормами і правилами, повинен бути оформлений відповідно до вимог законодавства України.</w:t>
      </w:r>
    </w:p>
    <w:p w14:paraId="44700D5D" w14:textId="77777777" w:rsidR="0093049A" w:rsidRPr="0093049A" w:rsidRDefault="0093049A" w:rsidP="0093049A">
      <w:pPr>
        <w:autoSpaceDN w:val="0"/>
        <w:ind w:firstLine="708"/>
        <w:jc w:val="both"/>
        <w:rPr>
          <w:rFonts w:ascii="Times New Roman" w:hAnsi="Times New Roman"/>
          <w:snapToGrid w:val="0"/>
          <w:sz w:val="18"/>
          <w:szCs w:val="18"/>
        </w:rPr>
      </w:pPr>
      <w:r w:rsidRPr="0093049A">
        <w:rPr>
          <w:rFonts w:ascii="Times New Roman" w:hAnsi="Times New Roman"/>
          <w:snapToGrid w:val="0"/>
          <w:sz w:val="18"/>
          <w:szCs w:val="18"/>
        </w:rPr>
        <w:lastRenderedPageBreak/>
        <w:t xml:space="preserve">При передачі товару в присутності замовника постачальник повинен провести його перевірку на відповідність заявленим вимогам. В разі виявлення дефектів або невідповідності заявленим вимогам постачальник повинен провести заміну такого товару в термін не пізніше 7 днів. </w:t>
      </w:r>
    </w:p>
    <w:p w14:paraId="19BD8F37" w14:textId="77777777" w:rsidR="0093049A" w:rsidRPr="0093049A" w:rsidRDefault="0093049A" w:rsidP="0093049A">
      <w:pPr>
        <w:autoSpaceDN w:val="0"/>
        <w:ind w:firstLine="708"/>
        <w:jc w:val="both"/>
        <w:rPr>
          <w:rFonts w:ascii="Times New Roman" w:hAnsi="Times New Roman" w:cs="Times New Roman CYR"/>
          <w:sz w:val="18"/>
          <w:szCs w:val="18"/>
          <w:lang w:eastAsia="ru-RU"/>
        </w:rPr>
      </w:pPr>
      <w:r w:rsidRPr="0093049A">
        <w:rPr>
          <w:rFonts w:ascii="Times New Roman" w:hAnsi="Times New Roman" w:cs="Times New Roman CYR"/>
          <w:sz w:val="18"/>
          <w:szCs w:val="18"/>
          <w:lang w:eastAsia="ru-RU"/>
        </w:rPr>
        <w:t xml:space="preserve">Учасник повинен забезпечити поставку </w:t>
      </w:r>
      <w:proofErr w:type="spellStart"/>
      <w:r w:rsidRPr="0093049A">
        <w:rPr>
          <w:rFonts w:ascii="Times New Roman" w:hAnsi="Times New Roman" w:cs="Times New Roman CYR"/>
          <w:sz w:val="18"/>
          <w:szCs w:val="18"/>
          <w:lang w:eastAsia="ru-RU"/>
        </w:rPr>
        <w:t>товару,витрати</w:t>
      </w:r>
      <w:proofErr w:type="spellEnd"/>
      <w:r w:rsidRPr="0093049A">
        <w:rPr>
          <w:rFonts w:ascii="Times New Roman" w:hAnsi="Times New Roman" w:cs="Times New Roman CYR"/>
          <w:sz w:val="18"/>
          <w:szCs w:val="18"/>
          <w:lang w:eastAsia="ru-RU"/>
        </w:rPr>
        <w:t xml:space="preserve"> на яку повинні входити в цінову пропозицію. Вартість пропозиції повинна включати витрати на страхування, пакування, навантаження, транспортування до місця призначення, відвантаження, сплату всіх податків і загальнообов’язкових платежів тощо. Товар має відповідати вимогам державних стандартів, технічним умовам та підтверджуватись відповідними сертифікатами відповідності або іншими документами, що підтверджують якість товару.</w:t>
      </w:r>
    </w:p>
    <w:p w14:paraId="182BF013" w14:textId="77777777" w:rsidR="0093049A" w:rsidRPr="0093049A" w:rsidRDefault="0093049A" w:rsidP="0093049A">
      <w:pPr>
        <w:autoSpaceDN w:val="0"/>
        <w:ind w:firstLine="708"/>
        <w:jc w:val="both"/>
        <w:rPr>
          <w:rFonts w:ascii="Times New Roman" w:hAnsi="Times New Roman" w:cs="Times New Roman CYR"/>
          <w:sz w:val="18"/>
          <w:szCs w:val="18"/>
          <w:lang w:eastAsia="ru-RU"/>
        </w:rPr>
      </w:pPr>
      <w:r w:rsidRPr="0093049A">
        <w:rPr>
          <w:rFonts w:ascii="Times New Roman" w:hAnsi="Times New Roman" w:cs="Times New Roman CYR"/>
          <w:sz w:val="18"/>
          <w:szCs w:val="18"/>
          <w:lang w:eastAsia="ru-RU"/>
        </w:rPr>
        <w:t>Товар, що постачається повинен бути обов’язково того ж найменування, у тій же кількості та відповідати технічним вимогам, які вказано у специфікації.</w:t>
      </w:r>
    </w:p>
    <w:p w14:paraId="68A5BA21" w14:textId="77777777" w:rsidR="0093049A" w:rsidRPr="0093049A" w:rsidRDefault="0093049A" w:rsidP="0093049A">
      <w:pPr>
        <w:autoSpaceDN w:val="0"/>
        <w:ind w:firstLine="708"/>
        <w:jc w:val="both"/>
        <w:rPr>
          <w:rFonts w:ascii="Times New Roman" w:hAnsi="Times New Roman" w:cs="Times New Roman CYR"/>
          <w:sz w:val="18"/>
          <w:szCs w:val="18"/>
          <w:lang w:eastAsia="ru-RU"/>
        </w:rPr>
      </w:pPr>
      <w:r w:rsidRPr="0093049A">
        <w:rPr>
          <w:rFonts w:ascii="Times New Roman" w:hAnsi="Times New Roman"/>
          <w:kern w:val="3"/>
          <w:sz w:val="18"/>
          <w:szCs w:val="18"/>
          <w:lang w:eastAsia="ru-RU"/>
        </w:rPr>
        <w:t>Технічна пропозиція Учасників повинна обов'язково містити відомості про виробника, перелік документів які засвідчують якість продукції та будуть надані при постачанні.</w:t>
      </w:r>
    </w:p>
    <w:p w14:paraId="38E26ACA" w14:textId="77777777" w:rsidR="0093049A" w:rsidRPr="0093049A" w:rsidRDefault="0093049A" w:rsidP="0093049A">
      <w:pPr>
        <w:autoSpaceDN w:val="0"/>
        <w:ind w:firstLine="708"/>
        <w:jc w:val="both"/>
        <w:rPr>
          <w:rFonts w:ascii="Times New Roman" w:hAnsi="Times New Roman" w:cs="Times New Roman CYR"/>
          <w:sz w:val="18"/>
          <w:szCs w:val="18"/>
          <w:lang w:eastAsia="ru-RU"/>
        </w:rPr>
      </w:pPr>
      <w:r w:rsidRPr="0093049A">
        <w:rPr>
          <w:rFonts w:ascii="Times New Roman" w:eastAsia="Calibri" w:hAnsi="Times New Roman"/>
          <w:sz w:val="18"/>
          <w:szCs w:val="18"/>
        </w:rPr>
        <w:t>Якість товару підтверджується наданням належним чином завірених, документів, що підтверджують відповідність товару встановленим вимогам (сертифікат якості, паспорт, або інших).</w:t>
      </w:r>
    </w:p>
    <w:p w14:paraId="6127A950" w14:textId="77777777" w:rsidR="0093049A" w:rsidRPr="0093049A" w:rsidRDefault="0093049A" w:rsidP="0093049A">
      <w:pPr>
        <w:autoSpaceDN w:val="0"/>
        <w:ind w:firstLine="708"/>
        <w:jc w:val="both"/>
        <w:rPr>
          <w:rFonts w:ascii="Times New Roman" w:hAnsi="Times New Roman"/>
          <w:sz w:val="18"/>
          <w:szCs w:val="18"/>
          <w:lang w:eastAsia="ru-RU"/>
        </w:rPr>
      </w:pPr>
      <w:r w:rsidRPr="0093049A">
        <w:rPr>
          <w:rFonts w:ascii="Times New Roman" w:hAnsi="Times New Roman"/>
          <w:sz w:val="18"/>
          <w:szCs w:val="18"/>
          <w:lang w:eastAsia="ru-RU"/>
        </w:rPr>
        <w:t>Якщо поставка несвоєчасна або товар не відповідає якості, постачальник сплачує штрафи, передбачені відповідними пунктами Договору.</w:t>
      </w:r>
    </w:p>
    <w:p w14:paraId="49974B69" w14:textId="77777777" w:rsidR="0093049A" w:rsidRPr="0093049A" w:rsidRDefault="0093049A" w:rsidP="0093049A">
      <w:pPr>
        <w:autoSpaceDN w:val="0"/>
        <w:ind w:firstLine="708"/>
        <w:jc w:val="both"/>
        <w:rPr>
          <w:rFonts w:ascii="Times New Roman" w:hAnsi="Times New Roman" w:cs="Times New Roman"/>
          <w:sz w:val="18"/>
          <w:szCs w:val="18"/>
          <w:lang w:eastAsia="ru-RU"/>
        </w:rPr>
      </w:pPr>
    </w:p>
    <w:tbl>
      <w:tblPr>
        <w:tblStyle w:val="a4"/>
        <w:tblW w:w="0" w:type="auto"/>
        <w:tblInd w:w="-851" w:type="dxa"/>
        <w:tblLook w:val="04A0" w:firstRow="1" w:lastRow="0" w:firstColumn="1" w:lastColumn="0" w:noHBand="0" w:noVBand="1"/>
      </w:tblPr>
      <w:tblGrid>
        <w:gridCol w:w="529"/>
        <w:gridCol w:w="1554"/>
        <w:gridCol w:w="6985"/>
        <w:gridCol w:w="1010"/>
      </w:tblGrid>
      <w:tr w:rsidR="0093049A" w:rsidRPr="0093049A" w14:paraId="750DF1C7" w14:textId="77777777" w:rsidTr="00BF3117">
        <w:tc>
          <w:tcPr>
            <w:tcW w:w="529" w:type="dxa"/>
            <w:tcBorders>
              <w:top w:val="single" w:sz="4" w:space="0" w:color="auto"/>
              <w:left w:val="single" w:sz="4" w:space="0" w:color="auto"/>
              <w:bottom w:val="single" w:sz="4" w:space="0" w:color="auto"/>
              <w:right w:val="single" w:sz="4" w:space="0" w:color="auto"/>
            </w:tcBorders>
          </w:tcPr>
          <w:p w14:paraId="4C34E3D2" w14:textId="77777777" w:rsidR="0093049A" w:rsidRPr="0093049A" w:rsidRDefault="0093049A" w:rsidP="00BF3117">
            <w:pPr>
              <w:jc w:val="center"/>
              <w:rPr>
                <w:rFonts w:ascii="Times New Roman" w:hAnsi="Times New Roman" w:cs="Times New Roman"/>
                <w:b/>
                <w:sz w:val="18"/>
                <w:szCs w:val="18"/>
                <w:lang w:eastAsia="ar-SA"/>
              </w:rPr>
            </w:pPr>
            <w:r w:rsidRPr="0093049A">
              <w:rPr>
                <w:rFonts w:ascii="Times New Roman" w:hAnsi="Times New Roman" w:cs="Times New Roman"/>
                <w:b/>
                <w:sz w:val="18"/>
                <w:szCs w:val="18"/>
                <w:lang w:eastAsia="ar-SA"/>
              </w:rPr>
              <w:t>№ п/п</w:t>
            </w:r>
          </w:p>
          <w:p w14:paraId="2414BF9D" w14:textId="77777777" w:rsidR="0093049A" w:rsidRPr="0093049A" w:rsidRDefault="0093049A" w:rsidP="00BF3117">
            <w:pPr>
              <w:jc w:val="center"/>
              <w:rPr>
                <w:rFonts w:ascii="Times New Roman" w:hAnsi="Times New Roman" w:cs="Times New Roman"/>
                <w:b/>
                <w:sz w:val="18"/>
                <w:szCs w:val="18"/>
                <w:lang w:eastAsia="ar-SA"/>
              </w:rPr>
            </w:pPr>
          </w:p>
        </w:tc>
        <w:tc>
          <w:tcPr>
            <w:tcW w:w="1554" w:type="dxa"/>
            <w:tcBorders>
              <w:top w:val="single" w:sz="4" w:space="0" w:color="auto"/>
              <w:left w:val="single" w:sz="4" w:space="0" w:color="auto"/>
              <w:bottom w:val="single" w:sz="4" w:space="0" w:color="auto"/>
              <w:right w:val="single" w:sz="4" w:space="0" w:color="auto"/>
            </w:tcBorders>
            <w:hideMark/>
          </w:tcPr>
          <w:p w14:paraId="4B07B916" w14:textId="77777777" w:rsidR="0093049A" w:rsidRPr="0093049A" w:rsidRDefault="0093049A" w:rsidP="00BF3117">
            <w:pPr>
              <w:jc w:val="center"/>
              <w:rPr>
                <w:rStyle w:val="a9"/>
                <w:rFonts w:ascii="Times New Roman" w:hAnsi="Times New Roman" w:cs="Times New Roman"/>
                <w:color w:val="000000" w:themeColor="text1"/>
                <w:sz w:val="18"/>
                <w:szCs w:val="18"/>
                <w:shd w:val="clear" w:color="auto" w:fill="FFFFFF"/>
              </w:rPr>
            </w:pPr>
            <w:r w:rsidRPr="0093049A">
              <w:rPr>
                <w:rStyle w:val="a9"/>
                <w:rFonts w:ascii="Times New Roman" w:hAnsi="Times New Roman" w:cs="Times New Roman"/>
                <w:color w:val="000000" w:themeColor="text1"/>
                <w:sz w:val="18"/>
                <w:szCs w:val="18"/>
                <w:shd w:val="clear" w:color="auto" w:fill="FFFFFF"/>
              </w:rPr>
              <w:t>Назва виробу</w:t>
            </w:r>
          </w:p>
        </w:tc>
        <w:tc>
          <w:tcPr>
            <w:tcW w:w="6985" w:type="dxa"/>
            <w:tcBorders>
              <w:top w:val="single" w:sz="4" w:space="0" w:color="auto"/>
              <w:left w:val="single" w:sz="4" w:space="0" w:color="auto"/>
              <w:bottom w:val="single" w:sz="4" w:space="0" w:color="auto"/>
              <w:right w:val="single" w:sz="4" w:space="0" w:color="auto"/>
            </w:tcBorders>
            <w:hideMark/>
          </w:tcPr>
          <w:p w14:paraId="02544CAD" w14:textId="77777777" w:rsidR="0093049A" w:rsidRPr="0093049A" w:rsidRDefault="0093049A" w:rsidP="00BF3117">
            <w:pPr>
              <w:shd w:val="clear" w:color="auto" w:fill="FFFFFF"/>
              <w:jc w:val="center"/>
              <w:rPr>
                <w:rFonts w:ascii="Times New Roman" w:hAnsi="Times New Roman" w:cs="Times New Roman"/>
                <w:b/>
                <w:bCs/>
                <w:color w:val="000000" w:themeColor="text1"/>
                <w:sz w:val="18"/>
                <w:szCs w:val="18"/>
                <w:lang w:eastAsia="ru-RU"/>
              </w:rPr>
            </w:pPr>
            <w:r w:rsidRPr="0093049A">
              <w:rPr>
                <w:rFonts w:ascii="Times New Roman" w:hAnsi="Times New Roman" w:cs="Times New Roman"/>
                <w:b/>
                <w:bCs/>
                <w:color w:val="000000" w:themeColor="text1"/>
                <w:sz w:val="18"/>
                <w:szCs w:val="18"/>
                <w:lang w:eastAsia="ru-RU"/>
              </w:rPr>
              <w:t>Технічні характеристики</w:t>
            </w:r>
          </w:p>
        </w:tc>
        <w:tc>
          <w:tcPr>
            <w:tcW w:w="850" w:type="dxa"/>
            <w:tcBorders>
              <w:top w:val="single" w:sz="4" w:space="0" w:color="auto"/>
              <w:left w:val="single" w:sz="4" w:space="0" w:color="auto"/>
              <w:bottom w:val="single" w:sz="4" w:space="0" w:color="auto"/>
              <w:right w:val="single" w:sz="4" w:space="0" w:color="auto"/>
            </w:tcBorders>
            <w:hideMark/>
          </w:tcPr>
          <w:p w14:paraId="770E277E" w14:textId="77777777" w:rsidR="0093049A" w:rsidRPr="0093049A" w:rsidRDefault="0093049A" w:rsidP="00BF3117">
            <w:pPr>
              <w:shd w:val="clear" w:color="auto" w:fill="FFFFFF"/>
              <w:jc w:val="center"/>
              <w:rPr>
                <w:rFonts w:ascii="Times New Roman" w:hAnsi="Times New Roman" w:cs="Times New Roman"/>
                <w:b/>
                <w:bCs/>
                <w:color w:val="000000" w:themeColor="text1"/>
                <w:sz w:val="18"/>
                <w:szCs w:val="18"/>
                <w:lang w:eastAsia="ru-RU"/>
              </w:rPr>
            </w:pPr>
            <w:r w:rsidRPr="0093049A">
              <w:rPr>
                <w:rFonts w:ascii="Times New Roman" w:hAnsi="Times New Roman" w:cs="Times New Roman"/>
                <w:b/>
                <w:bCs/>
                <w:color w:val="000000" w:themeColor="text1"/>
                <w:sz w:val="18"/>
                <w:szCs w:val="18"/>
                <w:lang w:eastAsia="ru-RU"/>
              </w:rPr>
              <w:t>Кількість</w:t>
            </w:r>
          </w:p>
        </w:tc>
      </w:tr>
      <w:tr w:rsidR="0093049A" w:rsidRPr="0093049A" w14:paraId="2913B9CA" w14:textId="77777777" w:rsidTr="00BF3117">
        <w:tc>
          <w:tcPr>
            <w:tcW w:w="529" w:type="dxa"/>
            <w:tcBorders>
              <w:top w:val="single" w:sz="4" w:space="0" w:color="auto"/>
              <w:left w:val="single" w:sz="4" w:space="0" w:color="auto"/>
              <w:bottom w:val="single" w:sz="4" w:space="0" w:color="auto"/>
              <w:right w:val="single" w:sz="4" w:space="0" w:color="auto"/>
            </w:tcBorders>
            <w:hideMark/>
          </w:tcPr>
          <w:p w14:paraId="33014A84" w14:textId="77777777" w:rsidR="0093049A" w:rsidRPr="0093049A" w:rsidRDefault="0093049A" w:rsidP="00BF3117">
            <w:pPr>
              <w:jc w:val="center"/>
              <w:rPr>
                <w:rFonts w:ascii="Times New Roman" w:hAnsi="Times New Roman" w:cs="Times New Roman"/>
                <w:b/>
                <w:sz w:val="18"/>
                <w:szCs w:val="18"/>
                <w:lang w:eastAsia="ar-SA"/>
              </w:rPr>
            </w:pPr>
            <w:r w:rsidRPr="0093049A">
              <w:rPr>
                <w:rFonts w:ascii="Times New Roman" w:hAnsi="Times New Roman" w:cs="Times New Roman"/>
                <w:b/>
                <w:sz w:val="18"/>
                <w:szCs w:val="18"/>
                <w:lang w:eastAsia="ar-SA"/>
              </w:rPr>
              <w:t>1</w:t>
            </w:r>
          </w:p>
        </w:tc>
        <w:tc>
          <w:tcPr>
            <w:tcW w:w="1554" w:type="dxa"/>
            <w:tcBorders>
              <w:top w:val="single" w:sz="4" w:space="0" w:color="auto"/>
              <w:left w:val="single" w:sz="4" w:space="0" w:color="auto"/>
              <w:bottom w:val="single" w:sz="4" w:space="0" w:color="auto"/>
              <w:right w:val="single" w:sz="4" w:space="0" w:color="auto"/>
            </w:tcBorders>
            <w:hideMark/>
          </w:tcPr>
          <w:p w14:paraId="53948118" w14:textId="77777777" w:rsidR="0093049A" w:rsidRPr="0093049A" w:rsidRDefault="0093049A" w:rsidP="00BF3117">
            <w:pPr>
              <w:jc w:val="center"/>
              <w:rPr>
                <w:rStyle w:val="a9"/>
                <w:rFonts w:ascii="Times New Roman" w:hAnsi="Times New Roman" w:cs="Times New Roman"/>
                <w:color w:val="000000" w:themeColor="text1"/>
                <w:sz w:val="18"/>
                <w:szCs w:val="18"/>
                <w:shd w:val="clear" w:color="auto" w:fill="FFFFFF"/>
              </w:rPr>
            </w:pPr>
            <w:r w:rsidRPr="0093049A">
              <w:rPr>
                <w:rFonts w:ascii="Times New Roman" w:hAnsi="Times New Roman" w:cs="Times New Roman"/>
                <w:color w:val="2C3134"/>
                <w:sz w:val="18"/>
                <w:szCs w:val="18"/>
                <w:shd w:val="clear" w:color="auto" w:fill="FFFFFF"/>
              </w:rPr>
              <w:t>Стілець Т-подібний регульований по висоті № 3-6</w:t>
            </w:r>
          </w:p>
        </w:tc>
        <w:tc>
          <w:tcPr>
            <w:tcW w:w="6985" w:type="dxa"/>
            <w:tcBorders>
              <w:top w:val="single" w:sz="4" w:space="0" w:color="auto"/>
              <w:left w:val="single" w:sz="4" w:space="0" w:color="auto"/>
              <w:bottom w:val="single" w:sz="4" w:space="0" w:color="auto"/>
              <w:right w:val="single" w:sz="4" w:space="0" w:color="auto"/>
            </w:tcBorders>
            <w:hideMark/>
          </w:tcPr>
          <w:p w14:paraId="03295914" w14:textId="77777777" w:rsidR="0093049A" w:rsidRPr="0093049A" w:rsidRDefault="0093049A" w:rsidP="00BF3117">
            <w:pPr>
              <w:shd w:val="clear" w:color="auto" w:fill="FFFFFF"/>
              <w:jc w:val="both"/>
              <w:rPr>
                <w:rFonts w:ascii="Times New Roman" w:hAnsi="Times New Roman" w:cs="Times New Roman"/>
                <w:color w:val="000000" w:themeColor="text1"/>
                <w:sz w:val="18"/>
                <w:szCs w:val="18"/>
                <w:lang w:eastAsia="uk-UA"/>
              </w:rPr>
            </w:pPr>
            <w:r w:rsidRPr="0093049A">
              <w:rPr>
                <w:rFonts w:ascii="Times New Roman" w:hAnsi="Times New Roman" w:cs="Times New Roman"/>
                <w:b/>
                <w:color w:val="000000" w:themeColor="text1"/>
                <w:sz w:val="18"/>
                <w:szCs w:val="18"/>
                <w:lang w:eastAsia="uk-UA"/>
              </w:rPr>
              <w:t>Основні параметри та габаритні розміри стільця</w:t>
            </w:r>
          </w:p>
          <w:p w14:paraId="644B0232" w14:textId="77777777" w:rsidR="0093049A" w:rsidRPr="0093049A" w:rsidRDefault="0093049A" w:rsidP="00BF3117">
            <w:pPr>
              <w:shd w:val="clear" w:color="auto" w:fill="FFFFFF"/>
              <w:jc w:val="both"/>
              <w:rPr>
                <w:rFonts w:ascii="Times New Roman" w:hAnsi="Times New Roman" w:cs="Times New Roman"/>
                <w:bCs/>
                <w:color w:val="000000" w:themeColor="text1"/>
                <w:sz w:val="18"/>
                <w:szCs w:val="18"/>
                <w:lang w:eastAsia="uk-UA"/>
              </w:rPr>
            </w:pPr>
            <w:r w:rsidRPr="0093049A">
              <w:rPr>
                <w:rFonts w:ascii="Times New Roman" w:hAnsi="Times New Roman" w:cs="Times New Roman"/>
                <w:bCs/>
                <w:color w:val="000000" w:themeColor="text1"/>
                <w:sz w:val="18"/>
                <w:szCs w:val="18"/>
                <w:lang w:eastAsia="uk-UA"/>
              </w:rPr>
              <w:t>Стілець учнівський має габаритні розміри:</w:t>
            </w:r>
          </w:p>
          <w:p w14:paraId="2CA01F45" w14:textId="77777777" w:rsidR="0093049A" w:rsidRPr="0093049A" w:rsidRDefault="0093049A" w:rsidP="0093049A">
            <w:pPr>
              <w:numPr>
                <w:ilvl w:val="0"/>
                <w:numId w:val="7"/>
              </w:numPr>
              <w:shd w:val="clear" w:color="auto" w:fill="FFFFFF"/>
              <w:ind w:left="0" w:firstLine="0"/>
              <w:jc w:val="both"/>
              <w:rPr>
                <w:rFonts w:ascii="Times New Roman" w:hAnsi="Times New Roman" w:cs="Times New Roman"/>
                <w:bCs/>
                <w:color w:val="000000" w:themeColor="text1"/>
                <w:sz w:val="18"/>
                <w:szCs w:val="18"/>
                <w:lang w:eastAsia="uk-UA"/>
              </w:rPr>
            </w:pPr>
            <w:r w:rsidRPr="0093049A">
              <w:rPr>
                <w:rFonts w:ascii="Times New Roman" w:hAnsi="Times New Roman" w:cs="Times New Roman"/>
                <w:bCs/>
                <w:color w:val="000000" w:themeColor="text1"/>
                <w:sz w:val="18"/>
                <w:szCs w:val="18"/>
                <w:lang w:eastAsia="uk-UA"/>
              </w:rPr>
              <w:t>ширина  – 391 мм;</w:t>
            </w:r>
          </w:p>
          <w:p w14:paraId="15DC6226" w14:textId="77777777" w:rsidR="0093049A" w:rsidRPr="0093049A" w:rsidRDefault="0093049A" w:rsidP="0093049A">
            <w:pPr>
              <w:numPr>
                <w:ilvl w:val="0"/>
                <w:numId w:val="7"/>
              </w:numPr>
              <w:shd w:val="clear" w:color="auto" w:fill="FFFFFF"/>
              <w:ind w:left="0" w:firstLine="0"/>
              <w:jc w:val="both"/>
              <w:rPr>
                <w:rFonts w:ascii="Times New Roman" w:hAnsi="Times New Roman" w:cs="Times New Roman"/>
                <w:bCs/>
                <w:color w:val="000000" w:themeColor="text1"/>
                <w:sz w:val="18"/>
                <w:szCs w:val="18"/>
                <w:lang w:eastAsia="uk-UA"/>
              </w:rPr>
            </w:pPr>
            <w:r w:rsidRPr="0093049A">
              <w:rPr>
                <w:rFonts w:ascii="Times New Roman" w:hAnsi="Times New Roman" w:cs="Times New Roman"/>
                <w:bCs/>
                <w:color w:val="000000" w:themeColor="text1"/>
                <w:sz w:val="18"/>
                <w:szCs w:val="18"/>
                <w:lang w:eastAsia="uk-UA"/>
              </w:rPr>
              <w:t>глибина  – 441 мм;</w:t>
            </w:r>
          </w:p>
          <w:p w14:paraId="42AE1B9A" w14:textId="77777777" w:rsidR="0093049A" w:rsidRPr="0093049A" w:rsidRDefault="0093049A" w:rsidP="0093049A">
            <w:pPr>
              <w:numPr>
                <w:ilvl w:val="0"/>
                <w:numId w:val="7"/>
              </w:numPr>
              <w:shd w:val="clear" w:color="auto" w:fill="FFFFFF"/>
              <w:ind w:left="0" w:firstLine="0"/>
              <w:jc w:val="both"/>
              <w:rPr>
                <w:rFonts w:ascii="Times New Roman" w:hAnsi="Times New Roman" w:cs="Times New Roman"/>
                <w:bCs/>
                <w:color w:val="000000" w:themeColor="text1"/>
                <w:sz w:val="18"/>
                <w:szCs w:val="18"/>
                <w:lang w:eastAsia="uk-UA"/>
              </w:rPr>
            </w:pPr>
            <w:r w:rsidRPr="0093049A">
              <w:rPr>
                <w:rFonts w:ascii="Times New Roman" w:hAnsi="Times New Roman" w:cs="Times New Roman"/>
                <w:bCs/>
                <w:color w:val="000000" w:themeColor="text1"/>
                <w:sz w:val="18"/>
                <w:szCs w:val="18"/>
                <w:lang w:eastAsia="uk-UA"/>
              </w:rPr>
              <w:t>висота  – 700-820 мм;</w:t>
            </w:r>
          </w:p>
          <w:p w14:paraId="2C65CDF2" w14:textId="77777777" w:rsidR="0093049A" w:rsidRPr="0093049A" w:rsidRDefault="0093049A" w:rsidP="0093049A">
            <w:pPr>
              <w:numPr>
                <w:ilvl w:val="0"/>
                <w:numId w:val="7"/>
              </w:numPr>
              <w:shd w:val="clear" w:color="auto" w:fill="FFFFFF"/>
              <w:ind w:left="0" w:firstLine="0"/>
              <w:jc w:val="both"/>
              <w:rPr>
                <w:rFonts w:ascii="Times New Roman" w:hAnsi="Times New Roman" w:cs="Times New Roman"/>
                <w:bCs/>
                <w:color w:val="000000" w:themeColor="text1"/>
                <w:sz w:val="18"/>
                <w:szCs w:val="18"/>
                <w:lang w:eastAsia="uk-UA"/>
              </w:rPr>
            </w:pPr>
            <w:r w:rsidRPr="0093049A">
              <w:rPr>
                <w:rFonts w:ascii="Times New Roman" w:hAnsi="Times New Roman" w:cs="Times New Roman"/>
                <w:bCs/>
                <w:color w:val="000000" w:themeColor="text1"/>
                <w:sz w:val="18"/>
                <w:szCs w:val="18"/>
                <w:lang w:eastAsia="uk-UA"/>
              </w:rPr>
              <w:t xml:space="preserve">висота сидіння – 340-460 мм. </w:t>
            </w:r>
          </w:p>
          <w:p w14:paraId="589A7F13" w14:textId="77777777" w:rsidR="0093049A" w:rsidRPr="0093049A" w:rsidRDefault="0093049A" w:rsidP="00BF3117">
            <w:pPr>
              <w:shd w:val="clear" w:color="auto" w:fill="FFFFFF"/>
              <w:jc w:val="both"/>
              <w:rPr>
                <w:rFonts w:ascii="Times New Roman" w:hAnsi="Times New Roman" w:cs="Times New Roman"/>
                <w:color w:val="000000" w:themeColor="text1"/>
                <w:sz w:val="18"/>
                <w:szCs w:val="18"/>
                <w:lang w:eastAsia="uk-UA"/>
              </w:rPr>
            </w:pPr>
            <w:r w:rsidRPr="0093049A">
              <w:rPr>
                <w:rFonts w:ascii="Times New Roman" w:hAnsi="Times New Roman" w:cs="Times New Roman"/>
                <w:color w:val="000000" w:themeColor="text1"/>
                <w:sz w:val="18"/>
                <w:szCs w:val="18"/>
                <w:lang w:eastAsia="uk-UA"/>
              </w:rPr>
              <w:t>Стілець може регулюватися по висоті: 340 мм (№3), 380 мм (№4), 420 мм (№5) та 460 мм (№6).</w:t>
            </w:r>
          </w:p>
          <w:p w14:paraId="3A09E4A7" w14:textId="77777777" w:rsidR="0093049A" w:rsidRPr="0093049A" w:rsidRDefault="0093049A" w:rsidP="00BF3117">
            <w:pPr>
              <w:shd w:val="clear" w:color="auto" w:fill="FFFFFF"/>
              <w:jc w:val="both"/>
              <w:rPr>
                <w:rFonts w:ascii="Times New Roman" w:hAnsi="Times New Roman" w:cs="Times New Roman"/>
                <w:bCs/>
                <w:color w:val="000000" w:themeColor="text1"/>
                <w:sz w:val="18"/>
                <w:szCs w:val="18"/>
                <w:lang w:eastAsia="uk-UA"/>
              </w:rPr>
            </w:pPr>
            <w:r w:rsidRPr="0093049A">
              <w:rPr>
                <w:rFonts w:ascii="Times New Roman" w:hAnsi="Times New Roman" w:cs="Times New Roman"/>
                <w:bCs/>
                <w:color w:val="000000" w:themeColor="text1"/>
                <w:sz w:val="18"/>
                <w:szCs w:val="18"/>
                <w:lang w:eastAsia="uk-UA"/>
              </w:rPr>
              <w:t>Стілець складається з накладного сидіння, спинки та металевого каркасу.</w:t>
            </w:r>
          </w:p>
          <w:p w14:paraId="2895B1F6" w14:textId="77777777" w:rsidR="0093049A" w:rsidRPr="0093049A" w:rsidRDefault="0093049A" w:rsidP="00BF3117">
            <w:pPr>
              <w:shd w:val="clear" w:color="auto" w:fill="FFFFFF"/>
              <w:jc w:val="both"/>
              <w:rPr>
                <w:rFonts w:ascii="Times New Roman" w:hAnsi="Times New Roman" w:cs="Times New Roman"/>
                <w:bCs/>
                <w:color w:val="000000" w:themeColor="text1"/>
                <w:sz w:val="18"/>
                <w:szCs w:val="18"/>
                <w:lang w:eastAsia="uk-UA"/>
              </w:rPr>
            </w:pPr>
            <w:r w:rsidRPr="0093049A">
              <w:rPr>
                <w:rFonts w:ascii="Times New Roman" w:hAnsi="Times New Roman" w:cs="Times New Roman"/>
                <w:bCs/>
                <w:color w:val="000000" w:themeColor="text1"/>
                <w:sz w:val="18"/>
                <w:szCs w:val="18"/>
                <w:lang w:eastAsia="uk-UA"/>
              </w:rPr>
              <w:t xml:space="preserve">Сидіння та спинка виготовлені з </w:t>
            </w:r>
            <w:proofErr w:type="spellStart"/>
            <w:r w:rsidRPr="0093049A">
              <w:rPr>
                <w:rFonts w:ascii="Times New Roman" w:hAnsi="Times New Roman" w:cs="Times New Roman"/>
                <w:bCs/>
                <w:color w:val="000000" w:themeColor="text1"/>
                <w:sz w:val="18"/>
                <w:szCs w:val="18"/>
                <w:lang w:eastAsia="uk-UA"/>
              </w:rPr>
              <w:t>гнуто</w:t>
            </w:r>
            <w:proofErr w:type="spellEnd"/>
            <w:r w:rsidRPr="0093049A">
              <w:rPr>
                <w:rFonts w:ascii="Times New Roman" w:hAnsi="Times New Roman" w:cs="Times New Roman"/>
                <w:bCs/>
                <w:color w:val="000000" w:themeColor="text1"/>
                <w:sz w:val="18"/>
                <w:szCs w:val="18"/>
                <w:lang w:eastAsia="uk-UA"/>
              </w:rPr>
              <w:t>-клеєної фанери (товщиною 8-9 мм) та покриті безкольоровим екологічно-чистим лаком на водній основі. Кути сидіння та спинки мають радіуси заокруглення для запобігання травмування.</w:t>
            </w:r>
          </w:p>
          <w:p w14:paraId="11D8F54C" w14:textId="77777777" w:rsidR="0093049A" w:rsidRPr="0093049A" w:rsidRDefault="0093049A" w:rsidP="00BF3117">
            <w:pPr>
              <w:shd w:val="clear" w:color="auto" w:fill="FFFFFF"/>
              <w:jc w:val="both"/>
              <w:rPr>
                <w:rFonts w:ascii="Times New Roman" w:hAnsi="Times New Roman" w:cs="Times New Roman"/>
                <w:bCs/>
                <w:color w:val="000000" w:themeColor="text1"/>
                <w:sz w:val="18"/>
                <w:szCs w:val="18"/>
                <w:lang w:eastAsia="uk-UA"/>
              </w:rPr>
            </w:pPr>
            <w:r w:rsidRPr="0093049A">
              <w:rPr>
                <w:rFonts w:ascii="Times New Roman" w:hAnsi="Times New Roman" w:cs="Times New Roman"/>
                <w:bCs/>
                <w:color w:val="000000" w:themeColor="text1"/>
                <w:sz w:val="18"/>
                <w:szCs w:val="18"/>
                <w:lang w:eastAsia="uk-UA"/>
              </w:rPr>
              <w:t xml:space="preserve">Металевий каркас виготовлений з </w:t>
            </w:r>
            <w:r w:rsidRPr="0093049A">
              <w:rPr>
                <w:rFonts w:ascii="Times New Roman" w:hAnsi="Times New Roman" w:cs="Times New Roman"/>
                <w:color w:val="000000" w:themeColor="text1"/>
                <w:sz w:val="18"/>
                <w:szCs w:val="18"/>
                <w:lang w:eastAsia="uk-UA"/>
              </w:rPr>
              <w:t>круглих труб діаметром 25 мм та 32 мм</w:t>
            </w:r>
            <w:r w:rsidRPr="0093049A">
              <w:rPr>
                <w:rFonts w:ascii="Times New Roman" w:hAnsi="Times New Roman" w:cs="Times New Roman"/>
                <w:bCs/>
                <w:color w:val="000000" w:themeColor="text1"/>
                <w:sz w:val="18"/>
                <w:szCs w:val="18"/>
                <w:lang w:eastAsia="uk-UA"/>
              </w:rPr>
              <w:t xml:space="preserve">. Спинка та сидіння до каркасу кріпляться гвинтами та гайками. </w:t>
            </w:r>
          </w:p>
          <w:p w14:paraId="4B4730A9" w14:textId="77777777" w:rsidR="0093049A" w:rsidRPr="0093049A" w:rsidRDefault="0093049A" w:rsidP="00BF3117">
            <w:pPr>
              <w:shd w:val="clear" w:color="auto" w:fill="FFFFFF"/>
              <w:jc w:val="both"/>
              <w:rPr>
                <w:rFonts w:ascii="Times New Roman" w:hAnsi="Times New Roman" w:cs="Times New Roman"/>
                <w:bCs/>
                <w:color w:val="000000" w:themeColor="text1"/>
                <w:sz w:val="18"/>
                <w:szCs w:val="18"/>
                <w:lang w:eastAsia="uk-UA"/>
              </w:rPr>
            </w:pPr>
            <w:r w:rsidRPr="0093049A">
              <w:rPr>
                <w:rFonts w:ascii="Times New Roman" w:hAnsi="Times New Roman" w:cs="Times New Roman"/>
                <w:bCs/>
                <w:color w:val="000000" w:themeColor="text1"/>
                <w:sz w:val="18"/>
                <w:szCs w:val="18"/>
                <w:lang w:eastAsia="uk-UA"/>
              </w:rPr>
              <w:t>Регулювання висоти стільця здійснюється за допомогою гвинтів по отворах каркасу.</w:t>
            </w:r>
          </w:p>
          <w:p w14:paraId="0522AB40" w14:textId="77777777" w:rsidR="0093049A" w:rsidRPr="0093049A" w:rsidRDefault="0093049A" w:rsidP="00BF3117">
            <w:pPr>
              <w:shd w:val="clear" w:color="auto" w:fill="FFFFFF"/>
              <w:jc w:val="both"/>
              <w:rPr>
                <w:rFonts w:ascii="Times New Roman" w:hAnsi="Times New Roman" w:cs="Times New Roman"/>
                <w:bCs/>
                <w:color w:val="000000" w:themeColor="text1"/>
                <w:sz w:val="18"/>
                <w:szCs w:val="18"/>
                <w:lang w:eastAsia="uk-UA"/>
              </w:rPr>
            </w:pPr>
            <w:r w:rsidRPr="0093049A">
              <w:rPr>
                <w:rFonts w:ascii="Times New Roman" w:hAnsi="Times New Roman" w:cs="Times New Roman"/>
                <w:bCs/>
                <w:color w:val="000000" w:themeColor="text1"/>
                <w:sz w:val="18"/>
                <w:szCs w:val="18"/>
                <w:lang w:eastAsia="uk-UA"/>
              </w:rPr>
              <w:t>Каркас покритий порошковою фарбою. На ніжках стільця закріплені спеціальні наконечники, які запобігають пошкодженню підлоги та травмуванню учнів.</w:t>
            </w:r>
          </w:p>
          <w:p w14:paraId="1E10604A" w14:textId="77777777" w:rsidR="0093049A" w:rsidRPr="0093049A" w:rsidRDefault="0093049A" w:rsidP="00BF3117">
            <w:pPr>
              <w:shd w:val="clear" w:color="auto" w:fill="FFFFFF"/>
              <w:jc w:val="both"/>
              <w:rPr>
                <w:rFonts w:ascii="Times New Roman" w:hAnsi="Times New Roman" w:cs="Times New Roman"/>
                <w:color w:val="000000" w:themeColor="text1"/>
                <w:sz w:val="18"/>
                <w:szCs w:val="18"/>
                <w:lang w:eastAsia="uk-UA"/>
              </w:rPr>
            </w:pPr>
            <w:r w:rsidRPr="0093049A">
              <w:rPr>
                <w:rFonts w:ascii="Times New Roman" w:hAnsi="Times New Roman" w:cs="Times New Roman"/>
                <w:bCs/>
                <w:color w:val="000000" w:themeColor="text1"/>
                <w:sz w:val="18"/>
                <w:szCs w:val="18"/>
                <w:lang w:eastAsia="uk-UA"/>
              </w:rPr>
              <w:t>Деталі кріплення</w:t>
            </w:r>
            <w:r w:rsidRPr="0093049A">
              <w:rPr>
                <w:rFonts w:ascii="Times New Roman" w:hAnsi="Times New Roman" w:cs="Times New Roman"/>
                <w:color w:val="000000" w:themeColor="text1"/>
                <w:sz w:val="18"/>
                <w:szCs w:val="18"/>
                <w:lang w:eastAsia="uk-UA"/>
              </w:rPr>
              <w:t xml:space="preserve"> мають захисно-декоративне покриття.</w:t>
            </w:r>
          </w:p>
          <w:p w14:paraId="754AA689" w14:textId="77777777" w:rsidR="0093049A" w:rsidRPr="0093049A" w:rsidRDefault="0093049A" w:rsidP="00BF3117">
            <w:pPr>
              <w:shd w:val="clear" w:color="auto" w:fill="FFFFFF"/>
              <w:jc w:val="both"/>
              <w:rPr>
                <w:rFonts w:ascii="Times New Roman" w:hAnsi="Times New Roman" w:cs="Times New Roman"/>
                <w:color w:val="000000" w:themeColor="text1"/>
                <w:sz w:val="18"/>
                <w:szCs w:val="18"/>
                <w:lang w:eastAsia="uk-UA" w:bidi="uk-UA"/>
              </w:rPr>
            </w:pPr>
            <w:r w:rsidRPr="0093049A">
              <w:rPr>
                <w:rFonts w:ascii="Times New Roman" w:hAnsi="Times New Roman" w:cs="Times New Roman"/>
                <w:color w:val="000000" w:themeColor="text1"/>
                <w:sz w:val="18"/>
                <w:szCs w:val="18"/>
                <w:lang w:eastAsia="uk-UA" w:bidi="uk-UA"/>
              </w:rPr>
              <w:t>Конструкція стільця стійка та регульована. Матеріали, з яких виготовлено стілець - екологічно чисті та дозволені до використання чинним санітарним законодавством.</w:t>
            </w:r>
          </w:p>
          <w:p w14:paraId="4BE3C3B0" w14:textId="77777777" w:rsidR="0093049A" w:rsidRPr="0093049A" w:rsidRDefault="0093049A" w:rsidP="00BF3117">
            <w:pPr>
              <w:shd w:val="clear" w:color="auto" w:fill="FFFFFF"/>
              <w:jc w:val="both"/>
              <w:rPr>
                <w:rFonts w:ascii="Times New Roman" w:hAnsi="Times New Roman" w:cs="Times New Roman"/>
                <w:color w:val="000000" w:themeColor="text1"/>
                <w:sz w:val="18"/>
                <w:szCs w:val="18"/>
                <w:lang w:eastAsia="uk-UA" w:bidi="uk-UA"/>
              </w:rPr>
            </w:pPr>
            <w:r w:rsidRPr="0093049A">
              <w:rPr>
                <w:rFonts w:ascii="Times New Roman" w:hAnsi="Times New Roman" w:cs="Times New Roman"/>
                <w:color w:val="000000" w:themeColor="text1"/>
                <w:sz w:val="18"/>
                <w:szCs w:val="18"/>
                <w:lang w:eastAsia="uk-UA" w:bidi="uk-UA"/>
              </w:rPr>
              <w:t xml:space="preserve">Регулювання здійснюється за рахунок наскрізної </w:t>
            </w:r>
            <w:proofErr w:type="spellStart"/>
            <w:r w:rsidRPr="0093049A">
              <w:rPr>
                <w:rFonts w:ascii="Times New Roman" w:hAnsi="Times New Roman" w:cs="Times New Roman"/>
                <w:color w:val="000000" w:themeColor="text1"/>
                <w:sz w:val="18"/>
                <w:szCs w:val="18"/>
                <w:lang w:eastAsia="uk-UA" w:bidi="uk-UA"/>
              </w:rPr>
              <w:t>гвинтово-гайочної</w:t>
            </w:r>
            <w:proofErr w:type="spellEnd"/>
            <w:r w:rsidRPr="0093049A">
              <w:rPr>
                <w:rFonts w:ascii="Times New Roman" w:hAnsi="Times New Roman" w:cs="Times New Roman"/>
                <w:color w:val="000000" w:themeColor="text1"/>
                <w:sz w:val="18"/>
                <w:szCs w:val="18"/>
                <w:lang w:eastAsia="uk-UA" w:bidi="uk-UA"/>
              </w:rPr>
              <w:t xml:space="preserve"> стяжки із фіксацією </w:t>
            </w:r>
            <w:proofErr w:type="spellStart"/>
            <w:r w:rsidRPr="0093049A">
              <w:rPr>
                <w:rFonts w:ascii="Times New Roman" w:hAnsi="Times New Roman" w:cs="Times New Roman"/>
                <w:color w:val="000000" w:themeColor="text1"/>
                <w:sz w:val="18"/>
                <w:szCs w:val="18"/>
                <w:lang w:eastAsia="uk-UA" w:bidi="uk-UA"/>
              </w:rPr>
              <w:t>ковпачкової</w:t>
            </w:r>
            <w:proofErr w:type="spellEnd"/>
            <w:r w:rsidRPr="0093049A">
              <w:rPr>
                <w:rFonts w:ascii="Times New Roman" w:hAnsi="Times New Roman" w:cs="Times New Roman"/>
                <w:color w:val="000000" w:themeColor="text1"/>
                <w:sz w:val="18"/>
                <w:szCs w:val="18"/>
                <w:lang w:eastAsia="uk-UA" w:bidi="uk-UA"/>
              </w:rPr>
              <w:t xml:space="preserve"> гайки у трубі для неможливості відкручування в ході розхитування. На торцях каркасу закріплені пластикові наконечники з натягом від </w:t>
            </w:r>
            <w:proofErr w:type="spellStart"/>
            <w:r w:rsidRPr="0093049A">
              <w:rPr>
                <w:rFonts w:ascii="Times New Roman" w:hAnsi="Times New Roman" w:cs="Times New Roman"/>
                <w:color w:val="000000" w:themeColor="text1"/>
                <w:sz w:val="18"/>
                <w:szCs w:val="18"/>
                <w:lang w:eastAsia="uk-UA" w:bidi="uk-UA"/>
              </w:rPr>
              <w:t>самоспадання</w:t>
            </w:r>
            <w:proofErr w:type="spellEnd"/>
            <w:r w:rsidRPr="0093049A">
              <w:rPr>
                <w:rFonts w:ascii="Times New Roman" w:hAnsi="Times New Roman" w:cs="Times New Roman"/>
                <w:color w:val="000000" w:themeColor="text1"/>
                <w:sz w:val="18"/>
                <w:szCs w:val="18"/>
                <w:lang w:eastAsia="uk-UA" w:bidi="uk-UA"/>
              </w:rPr>
              <w:t>, які запобігають травмуванню учнів та пошкодженню підлоги.</w:t>
            </w:r>
          </w:p>
          <w:p w14:paraId="7BD722C2" w14:textId="77777777" w:rsidR="0093049A" w:rsidRPr="0093049A" w:rsidRDefault="0093049A" w:rsidP="00BF3117">
            <w:pPr>
              <w:shd w:val="clear" w:color="auto" w:fill="FFFFFF"/>
              <w:jc w:val="both"/>
              <w:rPr>
                <w:rFonts w:ascii="Times New Roman" w:hAnsi="Times New Roman" w:cs="Times New Roman"/>
                <w:color w:val="000000" w:themeColor="text1"/>
                <w:sz w:val="18"/>
                <w:szCs w:val="18"/>
                <w:lang w:eastAsia="uk-UA" w:bidi="uk-UA"/>
              </w:rPr>
            </w:pPr>
            <w:r w:rsidRPr="0093049A">
              <w:rPr>
                <w:rFonts w:ascii="Times New Roman" w:hAnsi="Times New Roman" w:cs="Times New Roman"/>
                <w:color w:val="000000" w:themeColor="text1"/>
                <w:sz w:val="18"/>
                <w:szCs w:val="18"/>
                <w:lang w:eastAsia="uk-UA" w:bidi="uk-UA"/>
              </w:rPr>
              <w:t xml:space="preserve">В місцях регулювання висоти встановлена перехідна внутрішня поліуретанова втулка, що забезпечить плавність регулювання, усуває скрипіння та подряпини при регулюванні висоти, </w:t>
            </w:r>
            <w:proofErr w:type="spellStart"/>
            <w:r w:rsidRPr="0093049A">
              <w:rPr>
                <w:rFonts w:ascii="Times New Roman" w:hAnsi="Times New Roman" w:cs="Times New Roman"/>
                <w:color w:val="000000" w:themeColor="text1"/>
                <w:sz w:val="18"/>
                <w:szCs w:val="18"/>
                <w:lang w:eastAsia="uk-UA" w:bidi="uk-UA"/>
              </w:rPr>
              <w:t>надасть</w:t>
            </w:r>
            <w:proofErr w:type="spellEnd"/>
            <w:r w:rsidRPr="0093049A">
              <w:rPr>
                <w:rFonts w:ascii="Times New Roman" w:hAnsi="Times New Roman" w:cs="Times New Roman"/>
                <w:color w:val="000000" w:themeColor="text1"/>
                <w:sz w:val="18"/>
                <w:szCs w:val="18"/>
                <w:lang w:eastAsia="uk-UA" w:bidi="uk-UA"/>
              </w:rPr>
              <w:t xml:space="preserve"> ергономічний сучасний вигляд. </w:t>
            </w:r>
            <w:r w:rsidRPr="0093049A">
              <w:rPr>
                <w:rFonts w:ascii="Times New Roman" w:hAnsi="Times New Roman" w:cs="Times New Roman"/>
                <w:bCs/>
                <w:color w:val="000000" w:themeColor="text1"/>
                <w:sz w:val="18"/>
                <w:szCs w:val="18"/>
                <w:lang w:eastAsia="uk-UA" w:bidi="uk-UA"/>
              </w:rPr>
              <w:t xml:space="preserve">До каркасу стільця приварені металеві пластини-вушка, до яких в свою чергу і кріпляться спинка та сидіння. Такий тип з’єднання дозволяє легко здійснювати монтаж/демонтаж спинок та сидінь, при необхідності проводити заміну в майбутньому.  Кріплення спинок та сидінь до каркасу стільців учнівських здійснюються за допомогою болтів спеціальної грибоподібної форми та гайок заокругленої форми, що убезпечує від отримання травм та від пошкодження одягу. </w:t>
            </w:r>
            <w:r w:rsidRPr="0093049A">
              <w:rPr>
                <w:rFonts w:ascii="Times New Roman" w:hAnsi="Times New Roman" w:cs="Times New Roman"/>
                <w:color w:val="000000" w:themeColor="text1"/>
                <w:sz w:val="18"/>
                <w:szCs w:val="18"/>
                <w:lang w:eastAsia="uk-UA" w:bidi="uk-UA"/>
              </w:rPr>
              <w:t>Кути сидіння та спинки  мають радіус заокруглення для запобігання травмування.</w:t>
            </w:r>
          </w:p>
          <w:p w14:paraId="075D54EE" w14:textId="77777777" w:rsidR="0093049A" w:rsidRPr="0093049A" w:rsidRDefault="0093049A" w:rsidP="00BF3117">
            <w:pPr>
              <w:shd w:val="clear" w:color="auto" w:fill="FFFFFF"/>
              <w:jc w:val="both"/>
              <w:rPr>
                <w:rFonts w:ascii="Times New Roman" w:hAnsi="Times New Roman" w:cs="Times New Roman"/>
                <w:color w:val="000000" w:themeColor="text1"/>
                <w:sz w:val="18"/>
                <w:szCs w:val="18"/>
                <w:lang w:eastAsia="uk-UA" w:bidi="uk-UA"/>
              </w:rPr>
            </w:pPr>
            <w:r w:rsidRPr="0093049A">
              <w:rPr>
                <w:rFonts w:ascii="Times New Roman" w:hAnsi="Times New Roman" w:cs="Times New Roman"/>
                <w:color w:val="000000" w:themeColor="text1"/>
                <w:sz w:val="18"/>
                <w:szCs w:val="18"/>
                <w:lang w:eastAsia="uk-UA" w:bidi="uk-UA"/>
              </w:rPr>
              <w:t>Розмір спинки – 380х200 мм;</w:t>
            </w:r>
          </w:p>
          <w:p w14:paraId="228FEA08" w14:textId="77777777" w:rsidR="0093049A" w:rsidRPr="0093049A" w:rsidRDefault="0093049A" w:rsidP="00BF3117">
            <w:pPr>
              <w:shd w:val="clear" w:color="auto" w:fill="FFFFFF"/>
              <w:jc w:val="both"/>
              <w:rPr>
                <w:rFonts w:ascii="Times New Roman" w:hAnsi="Times New Roman" w:cs="Times New Roman"/>
                <w:color w:val="000000" w:themeColor="text1"/>
                <w:sz w:val="18"/>
                <w:szCs w:val="18"/>
                <w:lang w:eastAsia="uk-UA" w:bidi="uk-UA"/>
              </w:rPr>
            </w:pPr>
            <w:r w:rsidRPr="0093049A">
              <w:rPr>
                <w:rFonts w:ascii="Times New Roman" w:hAnsi="Times New Roman" w:cs="Times New Roman"/>
                <w:color w:val="000000" w:themeColor="text1"/>
                <w:sz w:val="18"/>
                <w:szCs w:val="18"/>
                <w:lang w:eastAsia="uk-UA" w:bidi="uk-UA"/>
              </w:rPr>
              <w:t>Розмір сидіння – 380х350 мм;</w:t>
            </w:r>
          </w:p>
          <w:p w14:paraId="0611F7E5" w14:textId="77777777" w:rsidR="0093049A" w:rsidRPr="0093049A" w:rsidRDefault="0093049A" w:rsidP="00BF3117">
            <w:pPr>
              <w:shd w:val="clear" w:color="auto" w:fill="FFFFFF"/>
              <w:jc w:val="both"/>
              <w:rPr>
                <w:rFonts w:ascii="Times New Roman" w:hAnsi="Times New Roman" w:cs="Times New Roman"/>
                <w:color w:val="000000" w:themeColor="text1"/>
                <w:sz w:val="18"/>
                <w:szCs w:val="18"/>
                <w:lang w:eastAsia="uk-UA"/>
              </w:rPr>
            </w:pPr>
            <w:r w:rsidRPr="0093049A">
              <w:rPr>
                <w:rFonts w:ascii="Times New Roman" w:hAnsi="Times New Roman" w:cs="Times New Roman"/>
                <w:color w:val="000000" w:themeColor="text1"/>
                <w:sz w:val="18"/>
                <w:szCs w:val="18"/>
                <w:lang w:eastAsia="uk-UA"/>
              </w:rPr>
              <w:t xml:space="preserve">На  нижній частині каркасу присутній отвір, через який </w:t>
            </w:r>
            <w:proofErr w:type="spellStart"/>
            <w:r w:rsidRPr="0093049A">
              <w:rPr>
                <w:rFonts w:ascii="Times New Roman" w:hAnsi="Times New Roman" w:cs="Times New Roman"/>
                <w:color w:val="000000" w:themeColor="text1"/>
                <w:sz w:val="18"/>
                <w:szCs w:val="18"/>
                <w:lang w:eastAsia="uk-UA"/>
              </w:rPr>
              <w:t>проглядатиметься</w:t>
            </w:r>
            <w:proofErr w:type="spellEnd"/>
            <w:r w:rsidRPr="0093049A">
              <w:rPr>
                <w:rFonts w:ascii="Times New Roman" w:hAnsi="Times New Roman" w:cs="Times New Roman"/>
                <w:color w:val="000000" w:themeColor="text1"/>
                <w:sz w:val="18"/>
                <w:szCs w:val="18"/>
                <w:lang w:eastAsia="uk-UA"/>
              </w:rPr>
              <w:t xml:space="preserve"> маркування ростових груп при регулюванні висоти </w:t>
            </w:r>
            <w:proofErr w:type="spellStart"/>
            <w:r w:rsidRPr="0093049A">
              <w:rPr>
                <w:rFonts w:ascii="Times New Roman" w:hAnsi="Times New Roman" w:cs="Times New Roman"/>
                <w:color w:val="000000" w:themeColor="text1"/>
                <w:sz w:val="18"/>
                <w:szCs w:val="18"/>
                <w:lang w:eastAsia="uk-UA"/>
              </w:rPr>
              <w:t>стула</w:t>
            </w:r>
            <w:proofErr w:type="spellEnd"/>
            <w:r w:rsidRPr="0093049A">
              <w:rPr>
                <w:rFonts w:ascii="Times New Roman" w:hAnsi="Times New Roman" w:cs="Times New Roman"/>
                <w:color w:val="000000" w:themeColor="text1"/>
                <w:sz w:val="18"/>
                <w:szCs w:val="18"/>
                <w:lang w:eastAsia="uk-UA"/>
              </w:rPr>
              <w:t>. Кольорове маркування відповідно до ростових груп нанесене у вигляді кола близько 10 мм.</w:t>
            </w:r>
          </w:p>
          <w:p w14:paraId="7A5FCE80" w14:textId="77777777" w:rsidR="0093049A" w:rsidRPr="0093049A" w:rsidRDefault="0093049A" w:rsidP="00BF3117">
            <w:pPr>
              <w:shd w:val="clear" w:color="auto" w:fill="FFFFFF"/>
              <w:jc w:val="both"/>
              <w:rPr>
                <w:rFonts w:ascii="Times New Roman" w:hAnsi="Times New Roman" w:cs="Times New Roman"/>
                <w:color w:val="000000" w:themeColor="text1"/>
                <w:sz w:val="18"/>
                <w:szCs w:val="18"/>
                <w:lang w:eastAsia="uk-UA"/>
              </w:rPr>
            </w:pPr>
            <w:r w:rsidRPr="0093049A">
              <w:rPr>
                <w:rFonts w:ascii="Times New Roman" w:hAnsi="Times New Roman" w:cs="Times New Roman"/>
                <w:color w:val="000000" w:themeColor="text1"/>
                <w:sz w:val="18"/>
                <w:szCs w:val="18"/>
                <w:lang w:eastAsia="uk-UA"/>
              </w:rPr>
              <w:t>Також на металевому каркасі за допомогою лазерного гравіювання нанесена шкала  маркування ростових груп.</w:t>
            </w:r>
          </w:p>
          <w:p w14:paraId="4881FB30" w14:textId="77777777" w:rsidR="0093049A" w:rsidRPr="0093049A" w:rsidRDefault="0093049A" w:rsidP="00BF3117">
            <w:pPr>
              <w:shd w:val="clear" w:color="auto" w:fill="FFFFFF"/>
              <w:jc w:val="both"/>
              <w:rPr>
                <w:rFonts w:ascii="Times New Roman" w:hAnsi="Times New Roman" w:cs="Times New Roman"/>
                <w:color w:val="000000" w:themeColor="text1"/>
                <w:sz w:val="18"/>
                <w:szCs w:val="18"/>
                <w:lang w:eastAsia="uk-UA"/>
              </w:rPr>
            </w:pPr>
            <w:r w:rsidRPr="0093049A">
              <w:rPr>
                <w:rFonts w:ascii="Times New Roman" w:hAnsi="Times New Roman" w:cs="Times New Roman"/>
                <w:color w:val="000000" w:themeColor="text1"/>
                <w:sz w:val="18"/>
                <w:szCs w:val="18"/>
                <w:lang w:eastAsia="uk-UA"/>
              </w:rPr>
              <w:t xml:space="preserve">Маркування продукції лазером здійснюється якісно, а вся інформація відображається чітко. </w:t>
            </w:r>
          </w:p>
          <w:p w14:paraId="3D8E2F7D" w14:textId="77777777" w:rsidR="0093049A" w:rsidRPr="0093049A" w:rsidRDefault="0093049A" w:rsidP="00BF3117">
            <w:pPr>
              <w:shd w:val="clear" w:color="auto" w:fill="FFFFFF"/>
              <w:jc w:val="both"/>
              <w:rPr>
                <w:rFonts w:ascii="Times New Roman" w:hAnsi="Times New Roman" w:cs="Times New Roman"/>
                <w:sz w:val="18"/>
                <w:szCs w:val="18"/>
                <w:lang w:eastAsia="uk-UA"/>
              </w:rPr>
            </w:pPr>
            <w:r w:rsidRPr="0093049A">
              <w:rPr>
                <w:rFonts w:ascii="Times New Roman" w:hAnsi="Times New Roman" w:cs="Times New Roman"/>
                <w:color w:val="000000" w:themeColor="text1"/>
                <w:sz w:val="18"/>
                <w:szCs w:val="18"/>
                <w:lang w:eastAsia="uk-UA"/>
              </w:rPr>
              <w:t xml:space="preserve">На поверхні після лазерного гравіювання металу виходить довговічне зображення, стійке до </w:t>
            </w:r>
            <w:r w:rsidRPr="0093049A">
              <w:rPr>
                <w:rFonts w:ascii="Times New Roman" w:hAnsi="Times New Roman" w:cs="Times New Roman"/>
                <w:sz w:val="18"/>
                <w:szCs w:val="18"/>
                <w:lang w:eastAsia="uk-UA"/>
              </w:rPr>
              <w:t>зовнішніх впливів.</w:t>
            </w:r>
          </w:p>
          <w:p w14:paraId="12C09A17" w14:textId="77777777" w:rsidR="0093049A" w:rsidRPr="0093049A" w:rsidRDefault="0093049A" w:rsidP="00BF3117">
            <w:pPr>
              <w:shd w:val="clear" w:color="auto" w:fill="FFFFFF"/>
              <w:jc w:val="both"/>
              <w:rPr>
                <w:rFonts w:ascii="Times New Roman" w:hAnsi="Times New Roman" w:cs="Times New Roman"/>
                <w:color w:val="000000" w:themeColor="text1"/>
                <w:sz w:val="18"/>
                <w:szCs w:val="18"/>
                <w:lang w:eastAsia="uk-UA"/>
              </w:rPr>
            </w:pPr>
            <w:r w:rsidRPr="0093049A">
              <w:rPr>
                <w:rFonts w:ascii="Times New Roman" w:hAnsi="Times New Roman" w:cs="Times New Roman"/>
                <w:b/>
                <w:bCs/>
                <w:sz w:val="18"/>
                <w:szCs w:val="18"/>
                <w:lang w:eastAsia="uk-UA"/>
              </w:rPr>
              <w:lastRenderedPageBreak/>
              <w:t>Кольори каркасу:</w:t>
            </w:r>
            <w:r w:rsidRPr="0093049A">
              <w:rPr>
                <w:rFonts w:ascii="Times New Roman" w:hAnsi="Times New Roman" w:cs="Times New Roman"/>
                <w:sz w:val="18"/>
                <w:szCs w:val="18"/>
                <w:lang w:eastAsia="uk-UA"/>
              </w:rPr>
              <w:t xml:space="preserve"> салатовий </w:t>
            </w:r>
            <w:r w:rsidRPr="0093049A">
              <w:rPr>
                <w:rFonts w:ascii="Times New Roman" w:hAnsi="Times New Roman" w:cs="Times New Roman"/>
                <w:sz w:val="18"/>
                <w:szCs w:val="18"/>
                <w:shd w:val="clear" w:color="auto" w:fill="FFFFFF"/>
              </w:rPr>
              <w:t>(RAL6018).</w:t>
            </w:r>
          </w:p>
        </w:tc>
        <w:tc>
          <w:tcPr>
            <w:tcW w:w="850" w:type="dxa"/>
            <w:tcBorders>
              <w:top w:val="single" w:sz="4" w:space="0" w:color="auto"/>
              <w:left w:val="single" w:sz="4" w:space="0" w:color="auto"/>
              <w:bottom w:val="single" w:sz="4" w:space="0" w:color="auto"/>
              <w:right w:val="single" w:sz="4" w:space="0" w:color="auto"/>
            </w:tcBorders>
            <w:hideMark/>
          </w:tcPr>
          <w:p w14:paraId="01E4295E" w14:textId="77777777" w:rsidR="0093049A" w:rsidRPr="0093049A" w:rsidRDefault="0093049A" w:rsidP="00BF3117">
            <w:pPr>
              <w:shd w:val="clear" w:color="auto" w:fill="FFFFFF"/>
              <w:jc w:val="center"/>
              <w:rPr>
                <w:rFonts w:ascii="Times New Roman" w:hAnsi="Times New Roman" w:cs="Times New Roman"/>
                <w:b/>
                <w:bCs/>
                <w:color w:val="000000" w:themeColor="text1"/>
                <w:sz w:val="18"/>
                <w:szCs w:val="18"/>
                <w:lang w:eastAsia="ru-RU"/>
              </w:rPr>
            </w:pPr>
            <w:r w:rsidRPr="0093049A">
              <w:rPr>
                <w:rFonts w:ascii="Times New Roman" w:hAnsi="Times New Roman" w:cs="Times New Roman"/>
                <w:b/>
                <w:bCs/>
                <w:color w:val="000000" w:themeColor="text1"/>
                <w:sz w:val="18"/>
                <w:szCs w:val="18"/>
                <w:lang w:eastAsia="ru-RU"/>
              </w:rPr>
              <w:lastRenderedPageBreak/>
              <w:t>272</w:t>
            </w:r>
          </w:p>
        </w:tc>
      </w:tr>
      <w:tr w:rsidR="0093049A" w:rsidRPr="0093049A" w14:paraId="6D112394" w14:textId="77777777" w:rsidTr="00BF3117">
        <w:trPr>
          <w:trHeight w:val="4385"/>
        </w:trPr>
        <w:tc>
          <w:tcPr>
            <w:tcW w:w="529" w:type="dxa"/>
            <w:tcBorders>
              <w:top w:val="single" w:sz="4" w:space="0" w:color="auto"/>
              <w:left w:val="single" w:sz="4" w:space="0" w:color="auto"/>
              <w:bottom w:val="single" w:sz="4" w:space="0" w:color="auto"/>
              <w:right w:val="single" w:sz="4" w:space="0" w:color="auto"/>
            </w:tcBorders>
            <w:hideMark/>
          </w:tcPr>
          <w:p w14:paraId="74CB4E87" w14:textId="77777777" w:rsidR="0093049A" w:rsidRPr="0093049A" w:rsidRDefault="0093049A" w:rsidP="00BF3117">
            <w:pPr>
              <w:pStyle w:val="a8"/>
              <w:spacing w:after="0" w:line="240" w:lineRule="auto"/>
              <w:jc w:val="center"/>
              <w:rPr>
                <w:b/>
                <w:sz w:val="18"/>
                <w:szCs w:val="18"/>
              </w:rPr>
            </w:pPr>
            <w:r w:rsidRPr="0093049A">
              <w:rPr>
                <w:b/>
                <w:sz w:val="18"/>
                <w:szCs w:val="18"/>
              </w:rPr>
              <w:t>2</w:t>
            </w:r>
          </w:p>
        </w:tc>
        <w:tc>
          <w:tcPr>
            <w:tcW w:w="1554" w:type="dxa"/>
            <w:tcBorders>
              <w:top w:val="single" w:sz="4" w:space="0" w:color="auto"/>
              <w:left w:val="single" w:sz="4" w:space="0" w:color="auto"/>
              <w:bottom w:val="single" w:sz="4" w:space="0" w:color="auto"/>
              <w:right w:val="single" w:sz="4" w:space="0" w:color="auto"/>
            </w:tcBorders>
            <w:hideMark/>
          </w:tcPr>
          <w:p w14:paraId="36908136" w14:textId="77777777" w:rsidR="0093049A" w:rsidRPr="0093049A" w:rsidRDefault="0093049A" w:rsidP="00BF3117">
            <w:pPr>
              <w:pStyle w:val="a8"/>
              <w:spacing w:after="0" w:line="240" w:lineRule="auto"/>
              <w:rPr>
                <w:b/>
                <w:sz w:val="18"/>
                <w:szCs w:val="18"/>
                <w:u w:val="single"/>
              </w:rPr>
            </w:pPr>
            <w:r w:rsidRPr="0093049A">
              <w:rPr>
                <w:sz w:val="18"/>
                <w:szCs w:val="18"/>
                <w:shd w:val="clear" w:color="auto" w:fill="FFFFFF"/>
              </w:rPr>
              <w:t>Стіл учнівський 1-місний з регулюванням кута нахилу стільниці та полицею, ростова група №3-6</w:t>
            </w:r>
          </w:p>
        </w:tc>
        <w:tc>
          <w:tcPr>
            <w:tcW w:w="6985" w:type="dxa"/>
            <w:tcBorders>
              <w:top w:val="single" w:sz="4" w:space="0" w:color="auto"/>
              <w:left w:val="single" w:sz="4" w:space="0" w:color="auto"/>
              <w:bottom w:val="single" w:sz="4" w:space="0" w:color="auto"/>
              <w:right w:val="single" w:sz="4" w:space="0" w:color="auto"/>
            </w:tcBorders>
            <w:hideMark/>
          </w:tcPr>
          <w:p w14:paraId="60B9CB4F" w14:textId="77777777" w:rsidR="0093049A" w:rsidRPr="0093049A" w:rsidRDefault="0093049A" w:rsidP="00BF3117">
            <w:pPr>
              <w:shd w:val="clear" w:color="auto" w:fill="FFFFFF"/>
              <w:jc w:val="both"/>
              <w:rPr>
                <w:rFonts w:ascii="Times New Roman" w:hAnsi="Times New Roman" w:cs="Times New Roman"/>
                <w:b/>
                <w:color w:val="000000" w:themeColor="text1"/>
                <w:sz w:val="18"/>
                <w:szCs w:val="18"/>
                <w:lang w:eastAsia="uk-UA"/>
              </w:rPr>
            </w:pPr>
            <w:r w:rsidRPr="0093049A">
              <w:rPr>
                <w:rFonts w:ascii="Times New Roman" w:hAnsi="Times New Roman" w:cs="Times New Roman"/>
                <w:b/>
                <w:color w:val="000000" w:themeColor="text1"/>
                <w:sz w:val="18"/>
                <w:szCs w:val="18"/>
                <w:lang w:eastAsia="uk-UA"/>
              </w:rPr>
              <w:t>Основні параметри та габаритні розміри столу:</w:t>
            </w:r>
          </w:p>
          <w:p w14:paraId="52B9759B" w14:textId="77777777" w:rsidR="0093049A" w:rsidRPr="0093049A" w:rsidRDefault="0093049A" w:rsidP="00BF3117">
            <w:pPr>
              <w:shd w:val="clear" w:color="auto" w:fill="FFFFFF"/>
              <w:jc w:val="both"/>
              <w:rPr>
                <w:rFonts w:ascii="Times New Roman" w:hAnsi="Times New Roman" w:cs="Times New Roman"/>
                <w:color w:val="000000" w:themeColor="text1"/>
                <w:sz w:val="18"/>
                <w:szCs w:val="18"/>
                <w:lang w:eastAsia="uk-UA"/>
              </w:rPr>
            </w:pPr>
            <w:r w:rsidRPr="0093049A">
              <w:rPr>
                <w:rFonts w:ascii="Times New Roman" w:hAnsi="Times New Roman" w:cs="Times New Roman"/>
                <w:color w:val="000000" w:themeColor="text1"/>
                <w:sz w:val="18"/>
                <w:szCs w:val="18"/>
                <w:lang w:eastAsia="uk-UA"/>
              </w:rPr>
              <w:t>Стіл може регулюватися по висоті: 580 мм (№3), 640 мм (№4), 700 мм (№5) та 760 мм (№6).</w:t>
            </w:r>
          </w:p>
          <w:p w14:paraId="2FE1A855" w14:textId="77777777" w:rsidR="0093049A" w:rsidRPr="0093049A" w:rsidRDefault="0093049A" w:rsidP="00BF3117">
            <w:pPr>
              <w:shd w:val="clear" w:color="auto" w:fill="FFFFFF"/>
              <w:jc w:val="both"/>
              <w:rPr>
                <w:rFonts w:ascii="Times New Roman" w:hAnsi="Times New Roman" w:cs="Times New Roman"/>
                <w:color w:val="000000" w:themeColor="text1"/>
                <w:sz w:val="18"/>
                <w:szCs w:val="18"/>
                <w:lang w:eastAsia="uk-UA"/>
              </w:rPr>
            </w:pPr>
            <w:r w:rsidRPr="0093049A">
              <w:rPr>
                <w:rFonts w:ascii="Times New Roman" w:hAnsi="Times New Roman" w:cs="Times New Roman"/>
                <w:color w:val="000000" w:themeColor="text1"/>
                <w:sz w:val="18"/>
                <w:szCs w:val="18"/>
                <w:lang w:eastAsia="uk-UA"/>
              </w:rPr>
              <w:t xml:space="preserve">Стіл складається з стільниці ергономічної форми (закруглені кути з 4-х сторін), та екрану з полицею, між металевими каркасами. На боковій </w:t>
            </w:r>
            <w:proofErr w:type="spellStart"/>
            <w:r w:rsidRPr="0093049A">
              <w:rPr>
                <w:rFonts w:ascii="Times New Roman" w:hAnsi="Times New Roman" w:cs="Times New Roman"/>
                <w:color w:val="000000" w:themeColor="text1"/>
                <w:sz w:val="18"/>
                <w:szCs w:val="18"/>
                <w:lang w:eastAsia="uk-UA"/>
              </w:rPr>
              <w:t>стійці</w:t>
            </w:r>
            <w:proofErr w:type="spellEnd"/>
            <w:r w:rsidRPr="0093049A">
              <w:rPr>
                <w:rFonts w:ascii="Times New Roman" w:hAnsi="Times New Roman" w:cs="Times New Roman"/>
                <w:color w:val="000000" w:themeColor="text1"/>
                <w:sz w:val="18"/>
                <w:szCs w:val="18"/>
                <w:lang w:eastAsia="uk-UA"/>
              </w:rPr>
              <w:t xml:space="preserve"> каркасу закріплений гачок. Стільниця має </w:t>
            </w:r>
            <w:proofErr w:type="spellStart"/>
            <w:r w:rsidRPr="0093049A">
              <w:rPr>
                <w:rFonts w:ascii="Times New Roman" w:hAnsi="Times New Roman" w:cs="Times New Roman"/>
                <w:color w:val="000000" w:themeColor="text1"/>
                <w:sz w:val="18"/>
                <w:szCs w:val="18"/>
                <w:lang w:eastAsia="uk-UA"/>
              </w:rPr>
              <w:t>антисколіозний</w:t>
            </w:r>
            <w:proofErr w:type="spellEnd"/>
            <w:r w:rsidRPr="0093049A">
              <w:rPr>
                <w:rFonts w:ascii="Times New Roman" w:hAnsi="Times New Roman" w:cs="Times New Roman"/>
                <w:color w:val="000000" w:themeColor="text1"/>
                <w:sz w:val="18"/>
                <w:szCs w:val="18"/>
                <w:lang w:eastAsia="uk-UA"/>
              </w:rPr>
              <w:t xml:space="preserve"> виріз та пенал.</w:t>
            </w:r>
          </w:p>
          <w:p w14:paraId="7F03835E" w14:textId="77777777" w:rsidR="0093049A" w:rsidRPr="0093049A" w:rsidRDefault="0093049A" w:rsidP="00BF3117">
            <w:pPr>
              <w:shd w:val="clear" w:color="auto" w:fill="FFFFFF"/>
              <w:jc w:val="both"/>
              <w:rPr>
                <w:rFonts w:ascii="Times New Roman" w:hAnsi="Times New Roman" w:cs="Times New Roman"/>
                <w:b/>
                <w:color w:val="000000" w:themeColor="text1"/>
                <w:sz w:val="18"/>
                <w:szCs w:val="18"/>
                <w:lang w:eastAsia="uk-UA"/>
              </w:rPr>
            </w:pPr>
            <w:r w:rsidRPr="0093049A">
              <w:rPr>
                <w:rFonts w:ascii="Times New Roman" w:hAnsi="Times New Roman" w:cs="Times New Roman"/>
                <w:b/>
                <w:color w:val="000000" w:themeColor="text1"/>
                <w:sz w:val="18"/>
                <w:szCs w:val="18"/>
                <w:lang w:eastAsia="uk-UA"/>
              </w:rPr>
              <w:t>Габаритні розміри столу</w:t>
            </w:r>
          </w:p>
          <w:p w14:paraId="44D399B8" w14:textId="77777777" w:rsidR="0093049A" w:rsidRPr="0093049A" w:rsidRDefault="0093049A" w:rsidP="0093049A">
            <w:pPr>
              <w:numPr>
                <w:ilvl w:val="0"/>
                <w:numId w:val="8"/>
              </w:numPr>
              <w:shd w:val="clear" w:color="auto" w:fill="FFFFFF"/>
              <w:ind w:left="0" w:firstLine="0"/>
              <w:jc w:val="both"/>
              <w:rPr>
                <w:rFonts w:ascii="Times New Roman" w:hAnsi="Times New Roman" w:cs="Times New Roman"/>
                <w:color w:val="000000" w:themeColor="text1"/>
                <w:sz w:val="18"/>
                <w:szCs w:val="18"/>
                <w:lang w:eastAsia="uk-UA"/>
              </w:rPr>
            </w:pPr>
            <w:r w:rsidRPr="0093049A">
              <w:rPr>
                <w:rFonts w:ascii="Times New Roman" w:hAnsi="Times New Roman" w:cs="Times New Roman"/>
                <w:color w:val="000000" w:themeColor="text1"/>
                <w:sz w:val="18"/>
                <w:szCs w:val="18"/>
                <w:lang w:eastAsia="uk-UA"/>
              </w:rPr>
              <w:t>ширина – 700 мм.</w:t>
            </w:r>
          </w:p>
          <w:p w14:paraId="04BD0954" w14:textId="77777777" w:rsidR="0093049A" w:rsidRPr="0093049A" w:rsidRDefault="0093049A" w:rsidP="0093049A">
            <w:pPr>
              <w:numPr>
                <w:ilvl w:val="0"/>
                <w:numId w:val="8"/>
              </w:numPr>
              <w:shd w:val="clear" w:color="auto" w:fill="FFFFFF"/>
              <w:ind w:left="0" w:firstLine="0"/>
              <w:jc w:val="both"/>
              <w:rPr>
                <w:rFonts w:ascii="Times New Roman" w:hAnsi="Times New Roman" w:cs="Times New Roman"/>
                <w:color w:val="000000" w:themeColor="text1"/>
                <w:sz w:val="18"/>
                <w:szCs w:val="18"/>
                <w:lang w:eastAsia="uk-UA"/>
              </w:rPr>
            </w:pPr>
            <w:r w:rsidRPr="0093049A">
              <w:rPr>
                <w:rFonts w:ascii="Times New Roman" w:hAnsi="Times New Roman" w:cs="Times New Roman"/>
                <w:color w:val="000000" w:themeColor="text1"/>
                <w:sz w:val="18"/>
                <w:szCs w:val="18"/>
                <w:lang w:eastAsia="uk-UA"/>
              </w:rPr>
              <w:t>глибина – 500 мм.</w:t>
            </w:r>
          </w:p>
          <w:p w14:paraId="631B9B0E" w14:textId="77777777" w:rsidR="0093049A" w:rsidRPr="0093049A" w:rsidRDefault="0093049A" w:rsidP="0093049A">
            <w:pPr>
              <w:numPr>
                <w:ilvl w:val="0"/>
                <w:numId w:val="8"/>
              </w:numPr>
              <w:shd w:val="clear" w:color="auto" w:fill="FFFFFF"/>
              <w:ind w:left="0" w:firstLine="0"/>
              <w:jc w:val="both"/>
              <w:rPr>
                <w:rFonts w:ascii="Times New Roman" w:hAnsi="Times New Roman" w:cs="Times New Roman"/>
                <w:color w:val="000000" w:themeColor="text1"/>
                <w:sz w:val="18"/>
                <w:szCs w:val="18"/>
                <w:lang w:eastAsia="uk-UA"/>
              </w:rPr>
            </w:pPr>
            <w:r w:rsidRPr="0093049A">
              <w:rPr>
                <w:rFonts w:ascii="Times New Roman" w:hAnsi="Times New Roman" w:cs="Times New Roman"/>
                <w:color w:val="000000" w:themeColor="text1"/>
                <w:sz w:val="18"/>
                <w:szCs w:val="18"/>
                <w:lang w:eastAsia="uk-UA"/>
              </w:rPr>
              <w:t>висота – 580, 640, 700, 760 мм.</w:t>
            </w:r>
          </w:p>
          <w:p w14:paraId="35184320" w14:textId="77777777" w:rsidR="0093049A" w:rsidRPr="0093049A" w:rsidRDefault="0093049A" w:rsidP="00BF3117">
            <w:pPr>
              <w:shd w:val="clear" w:color="auto" w:fill="FFFFFF"/>
              <w:jc w:val="both"/>
              <w:rPr>
                <w:rFonts w:ascii="Times New Roman" w:hAnsi="Times New Roman" w:cs="Times New Roman"/>
                <w:color w:val="000000" w:themeColor="text1"/>
                <w:sz w:val="18"/>
                <w:szCs w:val="18"/>
                <w:lang w:eastAsia="uk-UA"/>
              </w:rPr>
            </w:pPr>
            <w:r w:rsidRPr="0093049A">
              <w:rPr>
                <w:rFonts w:ascii="Times New Roman" w:hAnsi="Times New Roman" w:cs="Times New Roman"/>
                <w:color w:val="000000" w:themeColor="text1"/>
                <w:sz w:val="18"/>
                <w:szCs w:val="18"/>
                <w:lang w:eastAsia="uk-UA"/>
              </w:rPr>
              <w:t xml:space="preserve">Деревинні деталі стола виготовлені з ДСП ламінованої, товщиною не менше 16 мм. Крайки всіх деревинних елементів </w:t>
            </w:r>
            <w:proofErr w:type="spellStart"/>
            <w:r w:rsidRPr="0093049A">
              <w:rPr>
                <w:rFonts w:ascii="Times New Roman" w:hAnsi="Times New Roman" w:cs="Times New Roman"/>
                <w:color w:val="000000" w:themeColor="text1"/>
                <w:sz w:val="18"/>
                <w:szCs w:val="18"/>
                <w:lang w:eastAsia="uk-UA"/>
              </w:rPr>
              <w:t>личкуються</w:t>
            </w:r>
            <w:proofErr w:type="spellEnd"/>
            <w:r w:rsidRPr="0093049A">
              <w:rPr>
                <w:rFonts w:ascii="Times New Roman" w:hAnsi="Times New Roman" w:cs="Times New Roman"/>
                <w:color w:val="000000" w:themeColor="text1"/>
                <w:sz w:val="18"/>
                <w:szCs w:val="18"/>
                <w:lang w:eastAsia="uk-UA"/>
              </w:rPr>
              <w:t xml:space="preserve"> матеріалом для крайок – стрічкою ПВХ товщиною 1,0 мм та 0,5 мм.</w:t>
            </w:r>
          </w:p>
          <w:p w14:paraId="7ED3F0B2" w14:textId="77777777" w:rsidR="0093049A" w:rsidRPr="0093049A" w:rsidRDefault="0093049A" w:rsidP="00BF3117">
            <w:pPr>
              <w:shd w:val="clear" w:color="auto" w:fill="FFFFFF"/>
              <w:jc w:val="both"/>
              <w:rPr>
                <w:rFonts w:ascii="Times New Roman" w:hAnsi="Times New Roman" w:cs="Times New Roman"/>
                <w:color w:val="000000" w:themeColor="text1"/>
                <w:sz w:val="18"/>
                <w:szCs w:val="18"/>
                <w:lang w:eastAsia="uk-UA"/>
              </w:rPr>
            </w:pPr>
            <w:r w:rsidRPr="0093049A">
              <w:rPr>
                <w:rFonts w:ascii="Times New Roman" w:hAnsi="Times New Roman" w:cs="Times New Roman"/>
                <w:color w:val="000000" w:themeColor="text1"/>
                <w:sz w:val="18"/>
                <w:szCs w:val="18"/>
                <w:lang w:eastAsia="uk-UA"/>
              </w:rPr>
              <w:t xml:space="preserve">Металеві частини стола учнівського виготовлені з </w:t>
            </w:r>
            <w:proofErr w:type="spellStart"/>
            <w:r w:rsidRPr="0093049A">
              <w:rPr>
                <w:rFonts w:ascii="Times New Roman" w:hAnsi="Times New Roman" w:cs="Times New Roman"/>
                <w:color w:val="000000" w:themeColor="text1"/>
                <w:sz w:val="18"/>
                <w:szCs w:val="18"/>
                <w:lang w:eastAsia="uk-UA"/>
              </w:rPr>
              <w:t>плоскоовальних</w:t>
            </w:r>
            <w:proofErr w:type="spellEnd"/>
            <w:r w:rsidRPr="0093049A">
              <w:rPr>
                <w:rFonts w:ascii="Times New Roman" w:hAnsi="Times New Roman" w:cs="Times New Roman"/>
                <w:color w:val="000000" w:themeColor="text1"/>
                <w:sz w:val="18"/>
                <w:szCs w:val="18"/>
                <w:lang w:eastAsia="uk-UA"/>
              </w:rPr>
              <w:t xml:space="preserve"> труб 50х30х1,2 мм, 38х20х1,2 мм, 30х15х1,2 мм і круглих труб діаметром 25 мм та 32 мм, а також мають захисне декоративне покриття – емаль порошкова.</w:t>
            </w:r>
          </w:p>
          <w:p w14:paraId="23C5E735" w14:textId="77777777" w:rsidR="0093049A" w:rsidRPr="0093049A" w:rsidRDefault="0093049A" w:rsidP="00BF3117">
            <w:pPr>
              <w:shd w:val="clear" w:color="auto" w:fill="FFFFFF"/>
              <w:jc w:val="both"/>
              <w:rPr>
                <w:rFonts w:ascii="Times New Roman" w:hAnsi="Times New Roman" w:cs="Times New Roman"/>
                <w:color w:val="000000" w:themeColor="text1"/>
                <w:sz w:val="18"/>
                <w:szCs w:val="18"/>
                <w:lang w:eastAsia="uk-UA"/>
              </w:rPr>
            </w:pPr>
            <w:r w:rsidRPr="0093049A">
              <w:rPr>
                <w:rFonts w:ascii="Times New Roman" w:hAnsi="Times New Roman" w:cs="Times New Roman"/>
                <w:color w:val="000000" w:themeColor="text1"/>
                <w:sz w:val="18"/>
                <w:szCs w:val="18"/>
                <w:lang w:eastAsia="uk-UA"/>
              </w:rPr>
              <w:t xml:space="preserve">Регулювання висоти столу здійснюється </w:t>
            </w:r>
            <w:r w:rsidRPr="0093049A">
              <w:rPr>
                <w:rFonts w:ascii="Times New Roman" w:hAnsi="Times New Roman" w:cs="Times New Roman"/>
                <w:color w:val="000000" w:themeColor="text1"/>
                <w:sz w:val="18"/>
                <w:szCs w:val="18"/>
                <w:lang w:eastAsia="uk-UA" w:bidi="uk-UA"/>
              </w:rPr>
              <w:t xml:space="preserve"> за рахунок наскрізної </w:t>
            </w:r>
            <w:proofErr w:type="spellStart"/>
            <w:r w:rsidRPr="0093049A">
              <w:rPr>
                <w:rFonts w:ascii="Times New Roman" w:hAnsi="Times New Roman" w:cs="Times New Roman"/>
                <w:color w:val="000000" w:themeColor="text1"/>
                <w:sz w:val="18"/>
                <w:szCs w:val="18"/>
                <w:lang w:eastAsia="uk-UA" w:bidi="uk-UA"/>
              </w:rPr>
              <w:t>гвинтово-гайочної</w:t>
            </w:r>
            <w:proofErr w:type="spellEnd"/>
            <w:r w:rsidRPr="0093049A">
              <w:rPr>
                <w:rFonts w:ascii="Times New Roman" w:hAnsi="Times New Roman" w:cs="Times New Roman"/>
                <w:color w:val="000000" w:themeColor="text1"/>
                <w:sz w:val="18"/>
                <w:szCs w:val="18"/>
                <w:lang w:eastAsia="uk-UA" w:bidi="uk-UA"/>
              </w:rPr>
              <w:t xml:space="preserve"> стяжки із фіксацією </w:t>
            </w:r>
            <w:proofErr w:type="spellStart"/>
            <w:r w:rsidRPr="0093049A">
              <w:rPr>
                <w:rFonts w:ascii="Times New Roman" w:hAnsi="Times New Roman" w:cs="Times New Roman"/>
                <w:color w:val="000000" w:themeColor="text1"/>
                <w:sz w:val="18"/>
                <w:szCs w:val="18"/>
                <w:lang w:eastAsia="uk-UA" w:bidi="uk-UA"/>
              </w:rPr>
              <w:t>ковпачкової</w:t>
            </w:r>
            <w:proofErr w:type="spellEnd"/>
            <w:r w:rsidRPr="0093049A">
              <w:rPr>
                <w:rFonts w:ascii="Times New Roman" w:hAnsi="Times New Roman" w:cs="Times New Roman"/>
                <w:color w:val="000000" w:themeColor="text1"/>
                <w:sz w:val="18"/>
                <w:szCs w:val="18"/>
                <w:lang w:eastAsia="uk-UA" w:bidi="uk-UA"/>
              </w:rPr>
              <w:t xml:space="preserve"> гайки</w:t>
            </w:r>
            <w:r w:rsidRPr="0093049A">
              <w:rPr>
                <w:rFonts w:ascii="Times New Roman" w:hAnsi="Times New Roman" w:cs="Times New Roman"/>
                <w:color w:val="000000" w:themeColor="text1"/>
                <w:sz w:val="18"/>
                <w:szCs w:val="18"/>
                <w:lang w:eastAsia="uk-UA"/>
              </w:rPr>
              <w:t xml:space="preserve"> по отворах каркасу і ніжки </w:t>
            </w:r>
            <w:r w:rsidRPr="0093049A">
              <w:rPr>
                <w:rFonts w:ascii="Times New Roman" w:hAnsi="Times New Roman" w:cs="Times New Roman"/>
                <w:color w:val="000000" w:themeColor="text1"/>
                <w:sz w:val="18"/>
                <w:szCs w:val="18"/>
                <w:lang w:eastAsia="uk-UA" w:bidi="uk-UA"/>
              </w:rPr>
              <w:t>для неможливості відкручування в ході розхитування</w:t>
            </w:r>
            <w:r w:rsidRPr="0093049A">
              <w:rPr>
                <w:rFonts w:ascii="Times New Roman" w:hAnsi="Times New Roman" w:cs="Times New Roman"/>
                <w:color w:val="000000" w:themeColor="text1"/>
                <w:sz w:val="18"/>
                <w:szCs w:val="18"/>
                <w:lang w:eastAsia="uk-UA"/>
              </w:rPr>
              <w:t>. На торцях каркасу закріплені пластикові наконечники, які запобігають травмуванню учнів та пошкодженню підлоги.</w:t>
            </w:r>
          </w:p>
          <w:p w14:paraId="7A43B08C" w14:textId="77777777" w:rsidR="0093049A" w:rsidRPr="0093049A" w:rsidRDefault="0093049A" w:rsidP="00BF3117">
            <w:pPr>
              <w:shd w:val="clear" w:color="auto" w:fill="FFFFFF"/>
              <w:jc w:val="both"/>
              <w:rPr>
                <w:rFonts w:ascii="Times New Roman" w:hAnsi="Times New Roman" w:cs="Times New Roman"/>
                <w:color w:val="000000" w:themeColor="text1"/>
                <w:sz w:val="18"/>
                <w:szCs w:val="18"/>
                <w:lang w:eastAsia="uk-UA"/>
              </w:rPr>
            </w:pPr>
            <w:r w:rsidRPr="0093049A">
              <w:rPr>
                <w:rFonts w:ascii="Times New Roman" w:hAnsi="Times New Roman" w:cs="Times New Roman"/>
                <w:color w:val="000000" w:themeColor="text1"/>
                <w:sz w:val="18"/>
                <w:szCs w:val="18"/>
                <w:lang w:eastAsia="uk-UA"/>
              </w:rPr>
              <w:t>У місцях регулювання висоти стола та кута нахилу стільниці наявні пластикові перехідні втулки, що забезпечують плавність регулювання, усувають скрипіння та подряпини при регулюванні висоти, надають ергономічний сучасний вигляд.</w:t>
            </w:r>
          </w:p>
          <w:p w14:paraId="11D8D1F7" w14:textId="77777777" w:rsidR="0093049A" w:rsidRPr="0093049A" w:rsidRDefault="0093049A" w:rsidP="00BF3117">
            <w:pPr>
              <w:shd w:val="clear" w:color="auto" w:fill="FFFFFF"/>
              <w:jc w:val="both"/>
              <w:rPr>
                <w:rFonts w:ascii="Times New Roman" w:hAnsi="Times New Roman" w:cs="Times New Roman"/>
                <w:color w:val="000000" w:themeColor="text1"/>
                <w:sz w:val="18"/>
                <w:szCs w:val="18"/>
                <w:lang w:eastAsia="uk-UA"/>
              </w:rPr>
            </w:pPr>
            <w:r w:rsidRPr="0093049A">
              <w:rPr>
                <w:rFonts w:ascii="Times New Roman" w:hAnsi="Times New Roman" w:cs="Times New Roman"/>
                <w:color w:val="000000" w:themeColor="text1"/>
                <w:sz w:val="18"/>
                <w:szCs w:val="18"/>
                <w:lang w:eastAsia="uk-UA"/>
              </w:rPr>
              <w:t xml:space="preserve">На нижній частині каркасу присутній отвір, через який </w:t>
            </w:r>
            <w:proofErr w:type="spellStart"/>
            <w:r w:rsidRPr="0093049A">
              <w:rPr>
                <w:rFonts w:ascii="Times New Roman" w:hAnsi="Times New Roman" w:cs="Times New Roman"/>
                <w:color w:val="000000" w:themeColor="text1"/>
                <w:sz w:val="18"/>
                <w:szCs w:val="18"/>
                <w:lang w:eastAsia="uk-UA"/>
              </w:rPr>
              <w:t>проглядатиметься</w:t>
            </w:r>
            <w:proofErr w:type="spellEnd"/>
            <w:r w:rsidRPr="0093049A">
              <w:rPr>
                <w:rFonts w:ascii="Times New Roman" w:hAnsi="Times New Roman" w:cs="Times New Roman"/>
                <w:color w:val="000000" w:themeColor="text1"/>
                <w:sz w:val="18"/>
                <w:szCs w:val="18"/>
                <w:lang w:eastAsia="uk-UA"/>
              </w:rPr>
              <w:t xml:space="preserve"> маркування </w:t>
            </w:r>
            <w:proofErr w:type="spellStart"/>
            <w:r w:rsidRPr="0093049A">
              <w:rPr>
                <w:rFonts w:ascii="Times New Roman" w:hAnsi="Times New Roman" w:cs="Times New Roman"/>
                <w:color w:val="000000" w:themeColor="text1"/>
                <w:sz w:val="18"/>
                <w:szCs w:val="18"/>
                <w:lang w:eastAsia="uk-UA"/>
              </w:rPr>
              <w:t>зростових</w:t>
            </w:r>
            <w:proofErr w:type="spellEnd"/>
            <w:r w:rsidRPr="0093049A">
              <w:rPr>
                <w:rFonts w:ascii="Times New Roman" w:hAnsi="Times New Roman" w:cs="Times New Roman"/>
                <w:color w:val="000000" w:themeColor="text1"/>
                <w:sz w:val="18"/>
                <w:szCs w:val="18"/>
                <w:lang w:eastAsia="uk-UA"/>
              </w:rPr>
              <w:t xml:space="preserve"> груп при регулюванні висоти столу. Кольорове маркування відповідно до </w:t>
            </w:r>
            <w:proofErr w:type="spellStart"/>
            <w:r w:rsidRPr="0093049A">
              <w:rPr>
                <w:rFonts w:ascii="Times New Roman" w:hAnsi="Times New Roman" w:cs="Times New Roman"/>
                <w:color w:val="000000" w:themeColor="text1"/>
                <w:sz w:val="18"/>
                <w:szCs w:val="18"/>
                <w:lang w:eastAsia="uk-UA"/>
              </w:rPr>
              <w:t>зростових</w:t>
            </w:r>
            <w:proofErr w:type="spellEnd"/>
            <w:r w:rsidRPr="0093049A">
              <w:rPr>
                <w:rFonts w:ascii="Times New Roman" w:hAnsi="Times New Roman" w:cs="Times New Roman"/>
                <w:color w:val="000000" w:themeColor="text1"/>
                <w:sz w:val="18"/>
                <w:szCs w:val="18"/>
                <w:lang w:eastAsia="uk-UA"/>
              </w:rPr>
              <w:t xml:space="preserve"> груп нанесене у вигляді кола близько 10 мм.</w:t>
            </w:r>
          </w:p>
          <w:p w14:paraId="45FBA1CF" w14:textId="77777777" w:rsidR="0093049A" w:rsidRPr="0093049A" w:rsidRDefault="0093049A" w:rsidP="00BF3117">
            <w:pPr>
              <w:shd w:val="clear" w:color="auto" w:fill="FFFFFF"/>
              <w:jc w:val="both"/>
              <w:rPr>
                <w:rFonts w:ascii="Times New Roman" w:hAnsi="Times New Roman" w:cs="Times New Roman"/>
                <w:color w:val="000000" w:themeColor="text1"/>
                <w:sz w:val="18"/>
                <w:szCs w:val="18"/>
                <w:lang w:eastAsia="uk-UA"/>
              </w:rPr>
            </w:pPr>
            <w:r w:rsidRPr="0093049A">
              <w:rPr>
                <w:rFonts w:ascii="Times New Roman" w:hAnsi="Times New Roman" w:cs="Times New Roman"/>
                <w:color w:val="000000" w:themeColor="text1"/>
                <w:sz w:val="18"/>
                <w:szCs w:val="18"/>
                <w:lang w:eastAsia="uk-UA"/>
              </w:rPr>
              <w:t>Також на металевому каркасі за допомогою лазерного гравіювання нанесена шкала  маркування ростових груп.</w:t>
            </w:r>
          </w:p>
          <w:p w14:paraId="617B5B10" w14:textId="77777777" w:rsidR="0093049A" w:rsidRPr="0093049A" w:rsidRDefault="0093049A" w:rsidP="00BF3117">
            <w:pPr>
              <w:shd w:val="clear" w:color="auto" w:fill="FFFFFF"/>
              <w:jc w:val="both"/>
              <w:rPr>
                <w:rFonts w:ascii="Times New Roman" w:hAnsi="Times New Roman" w:cs="Times New Roman"/>
                <w:color w:val="000000" w:themeColor="text1"/>
                <w:sz w:val="18"/>
                <w:szCs w:val="18"/>
                <w:lang w:eastAsia="uk-UA"/>
              </w:rPr>
            </w:pPr>
            <w:r w:rsidRPr="0093049A">
              <w:rPr>
                <w:rFonts w:ascii="Times New Roman" w:hAnsi="Times New Roman" w:cs="Times New Roman"/>
                <w:color w:val="000000" w:themeColor="text1"/>
                <w:sz w:val="18"/>
                <w:szCs w:val="18"/>
                <w:lang w:eastAsia="uk-UA"/>
              </w:rPr>
              <w:t xml:space="preserve">Маркування продукції лазером здійснюється якісно, а вся інформація відображається чітко. </w:t>
            </w:r>
          </w:p>
          <w:p w14:paraId="54615EFC" w14:textId="77777777" w:rsidR="0093049A" w:rsidRPr="0093049A" w:rsidRDefault="0093049A" w:rsidP="00BF3117">
            <w:pPr>
              <w:shd w:val="clear" w:color="auto" w:fill="FFFFFF"/>
              <w:jc w:val="both"/>
              <w:rPr>
                <w:rFonts w:ascii="Times New Roman" w:hAnsi="Times New Roman" w:cs="Times New Roman"/>
                <w:color w:val="000000" w:themeColor="text1"/>
                <w:sz w:val="18"/>
                <w:szCs w:val="18"/>
                <w:lang w:eastAsia="uk-UA"/>
              </w:rPr>
            </w:pPr>
            <w:r w:rsidRPr="0093049A">
              <w:rPr>
                <w:rFonts w:ascii="Times New Roman" w:hAnsi="Times New Roman" w:cs="Times New Roman"/>
                <w:color w:val="000000" w:themeColor="text1"/>
                <w:sz w:val="18"/>
                <w:szCs w:val="18"/>
                <w:lang w:eastAsia="uk-UA"/>
              </w:rPr>
              <w:t>На поверхні після лазерного гравіювання металу виходить довговічне зображення, стійке до зовнішніх впливів.</w:t>
            </w:r>
          </w:p>
          <w:p w14:paraId="3685D226" w14:textId="77777777" w:rsidR="0093049A" w:rsidRPr="0093049A" w:rsidRDefault="0093049A" w:rsidP="00BF3117">
            <w:pPr>
              <w:shd w:val="clear" w:color="auto" w:fill="FFFFFF"/>
              <w:jc w:val="both"/>
              <w:rPr>
                <w:rFonts w:ascii="Times New Roman" w:hAnsi="Times New Roman" w:cs="Times New Roman"/>
                <w:color w:val="000000" w:themeColor="text1"/>
                <w:sz w:val="18"/>
                <w:szCs w:val="18"/>
                <w:lang w:eastAsia="uk-UA"/>
              </w:rPr>
            </w:pPr>
            <w:r w:rsidRPr="0093049A">
              <w:rPr>
                <w:rFonts w:ascii="Times New Roman" w:hAnsi="Times New Roman" w:cs="Times New Roman"/>
                <w:color w:val="000000" w:themeColor="text1"/>
                <w:sz w:val="18"/>
                <w:szCs w:val="18"/>
                <w:lang w:eastAsia="uk-UA"/>
              </w:rPr>
              <w:t xml:space="preserve">Регулювання кута нахилу стільниці здійснюється за рахунок механізму, типу </w:t>
            </w:r>
            <w:proofErr w:type="spellStart"/>
            <w:r w:rsidRPr="0093049A">
              <w:rPr>
                <w:rFonts w:ascii="Times New Roman" w:hAnsi="Times New Roman" w:cs="Times New Roman"/>
                <w:color w:val="000000" w:themeColor="text1"/>
                <w:sz w:val="18"/>
                <w:szCs w:val="18"/>
                <w:lang w:eastAsia="uk-UA"/>
              </w:rPr>
              <w:t>ростомата</w:t>
            </w:r>
            <w:proofErr w:type="spellEnd"/>
            <w:r w:rsidRPr="0093049A">
              <w:rPr>
                <w:rFonts w:ascii="Times New Roman" w:hAnsi="Times New Roman" w:cs="Times New Roman"/>
                <w:color w:val="000000" w:themeColor="text1"/>
                <w:sz w:val="18"/>
                <w:szCs w:val="18"/>
                <w:lang w:eastAsia="uk-UA"/>
              </w:rPr>
              <w:t xml:space="preserve">, з обов’язковою наявністю обмежувачів для безпеки використання учнями. </w:t>
            </w:r>
            <w:r w:rsidRPr="0093049A">
              <w:rPr>
                <w:rFonts w:ascii="Times New Roman" w:hAnsi="Times New Roman" w:cs="Times New Roman"/>
                <w:sz w:val="18"/>
                <w:szCs w:val="18"/>
              </w:rPr>
              <w:t xml:space="preserve">Механізм обмежувача має бути реалізованим окремо від </w:t>
            </w:r>
            <w:proofErr w:type="spellStart"/>
            <w:r w:rsidRPr="0093049A">
              <w:rPr>
                <w:rFonts w:ascii="Times New Roman" w:hAnsi="Times New Roman" w:cs="Times New Roman"/>
                <w:sz w:val="18"/>
                <w:szCs w:val="18"/>
              </w:rPr>
              <w:t>ростомата</w:t>
            </w:r>
            <w:proofErr w:type="spellEnd"/>
            <w:r w:rsidRPr="0093049A">
              <w:rPr>
                <w:rFonts w:ascii="Times New Roman" w:hAnsi="Times New Roman" w:cs="Times New Roman"/>
                <w:sz w:val="18"/>
                <w:szCs w:val="18"/>
              </w:rPr>
              <w:t xml:space="preserve"> і комплектуватись </w:t>
            </w:r>
            <w:proofErr w:type="spellStart"/>
            <w:r w:rsidRPr="0093049A">
              <w:rPr>
                <w:rFonts w:ascii="Times New Roman" w:hAnsi="Times New Roman" w:cs="Times New Roman"/>
                <w:sz w:val="18"/>
                <w:szCs w:val="18"/>
              </w:rPr>
              <w:t>зажимним</w:t>
            </w:r>
            <w:proofErr w:type="spellEnd"/>
            <w:r w:rsidRPr="0093049A">
              <w:rPr>
                <w:rFonts w:ascii="Times New Roman" w:hAnsi="Times New Roman" w:cs="Times New Roman"/>
                <w:sz w:val="18"/>
                <w:szCs w:val="18"/>
              </w:rPr>
              <w:t xml:space="preserve"> механізмом зі зручною пластиковою ручкою чи </w:t>
            </w:r>
            <w:proofErr w:type="spellStart"/>
            <w:r w:rsidRPr="0093049A">
              <w:rPr>
                <w:rFonts w:ascii="Times New Roman" w:hAnsi="Times New Roman" w:cs="Times New Roman"/>
                <w:sz w:val="18"/>
                <w:szCs w:val="18"/>
              </w:rPr>
              <w:t>т.п</w:t>
            </w:r>
            <w:proofErr w:type="spellEnd"/>
            <w:r w:rsidRPr="0093049A">
              <w:rPr>
                <w:rFonts w:ascii="Times New Roman" w:hAnsi="Times New Roman" w:cs="Times New Roman"/>
                <w:sz w:val="18"/>
                <w:szCs w:val="18"/>
              </w:rPr>
              <w:t>, що блокує самовільну зміну кута нахилу стільниці.</w:t>
            </w:r>
          </w:p>
          <w:p w14:paraId="46DBC529" w14:textId="77777777" w:rsidR="0093049A" w:rsidRPr="0093049A" w:rsidRDefault="0093049A" w:rsidP="00BF3117">
            <w:pPr>
              <w:shd w:val="clear" w:color="auto" w:fill="FFFFFF"/>
              <w:jc w:val="both"/>
              <w:rPr>
                <w:rFonts w:ascii="Times New Roman" w:hAnsi="Times New Roman" w:cs="Times New Roman"/>
                <w:color w:val="000000" w:themeColor="text1"/>
                <w:sz w:val="18"/>
                <w:szCs w:val="18"/>
                <w:lang w:eastAsia="uk-UA"/>
              </w:rPr>
            </w:pPr>
            <w:r w:rsidRPr="0093049A">
              <w:rPr>
                <w:rFonts w:ascii="Times New Roman" w:hAnsi="Times New Roman" w:cs="Times New Roman"/>
                <w:color w:val="000000" w:themeColor="text1"/>
                <w:sz w:val="18"/>
                <w:szCs w:val="18"/>
                <w:lang w:eastAsia="uk-UA"/>
              </w:rPr>
              <w:t xml:space="preserve">  Стільниця може встановлюватися як під кутом так і горизонтально. Кути нахилу стільниці: 0°, 3°, 5°, 7°, 9°, 12°, 14°, 16°.</w:t>
            </w:r>
          </w:p>
          <w:p w14:paraId="78278910" w14:textId="77777777" w:rsidR="0093049A" w:rsidRPr="0093049A" w:rsidRDefault="0093049A" w:rsidP="00BF3117">
            <w:pPr>
              <w:shd w:val="clear" w:color="auto" w:fill="FFFFFF"/>
              <w:jc w:val="both"/>
              <w:rPr>
                <w:rFonts w:ascii="Times New Roman" w:hAnsi="Times New Roman" w:cs="Times New Roman"/>
                <w:color w:val="000000" w:themeColor="text1"/>
                <w:sz w:val="18"/>
                <w:szCs w:val="18"/>
                <w:lang w:eastAsia="uk-UA"/>
              </w:rPr>
            </w:pPr>
            <w:r w:rsidRPr="0093049A">
              <w:rPr>
                <w:rFonts w:ascii="Times New Roman" w:hAnsi="Times New Roman" w:cs="Times New Roman"/>
                <w:color w:val="000000" w:themeColor="text1"/>
                <w:sz w:val="18"/>
                <w:szCs w:val="18"/>
                <w:lang w:eastAsia="uk-UA"/>
              </w:rPr>
              <w:t>В центральній частині стільниці розміщений пенал та отвори для тримача книг. Наявний отвір для стакану з канцелярським приладдям, діаметр отвору під стакан – 60 мм, який захищений пластиковою втулкою.</w:t>
            </w:r>
          </w:p>
          <w:p w14:paraId="1FC21C7B" w14:textId="77777777" w:rsidR="0093049A" w:rsidRPr="0093049A" w:rsidRDefault="0093049A" w:rsidP="00BF3117">
            <w:pPr>
              <w:pStyle w:val="11"/>
              <w:spacing w:line="264" w:lineRule="auto"/>
              <w:jc w:val="both"/>
              <w:rPr>
                <w:rFonts w:ascii="Times New Roman" w:eastAsia="Times New Roman" w:hAnsi="Times New Roman" w:cs="Times New Roman"/>
                <w:sz w:val="18"/>
                <w:szCs w:val="18"/>
              </w:rPr>
            </w:pPr>
            <w:r w:rsidRPr="0093049A">
              <w:rPr>
                <w:rFonts w:ascii="Times New Roman" w:eastAsia="Times New Roman" w:hAnsi="Times New Roman" w:cs="Times New Roman"/>
                <w:color w:val="000000" w:themeColor="text1"/>
                <w:sz w:val="18"/>
                <w:szCs w:val="18"/>
              </w:rPr>
              <w:t xml:space="preserve">Усі отвори містять пластикові </w:t>
            </w:r>
            <w:proofErr w:type="spellStart"/>
            <w:r w:rsidRPr="0093049A">
              <w:rPr>
                <w:rFonts w:ascii="Times New Roman" w:eastAsia="Times New Roman" w:hAnsi="Times New Roman" w:cs="Times New Roman"/>
                <w:color w:val="000000" w:themeColor="text1"/>
                <w:sz w:val="18"/>
                <w:szCs w:val="18"/>
              </w:rPr>
              <w:t>втулки,</w:t>
            </w:r>
            <w:r w:rsidRPr="0093049A">
              <w:rPr>
                <w:rFonts w:ascii="Times New Roman" w:eastAsia="Times New Roman" w:hAnsi="Times New Roman" w:cs="Times New Roman"/>
                <w:sz w:val="18"/>
                <w:szCs w:val="18"/>
              </w:rPr>
              <w:t>які</w:t>
            </w:r>
            <w:proofErr w:type="spellEnd"/>
            <w:r w:rsidRPr="0093049A">
              <w:rPr>
                <w:rFonts w:ascii="Times New Roman" w:eastAsia="Times New Roman" w:hAnsi="Times New Roman" w:cs="Times New Roman"/>
                <w:sz w:val="18"/>
                <w:szCs w:val="18"/>
              </w:rPr>
              <w:t xml:space="preserve"> захищають від потрапляння бруду та вологи.</w:t>
            </w:r>
            <w:r w:rsidRPr="0093049A">
              <w:rPr>
                <w:rFonts w:ascii="Times New Roman" w:eastAsia="Times New Roman" w:hAnsi="Times New Roman" w:cs="Times New Roman"/>
                <w:color w:val="000000" w:themeColor="text1"/>
                <w:sz w:val="18"/>
                <w:szCs w:val="18"/>
              </w:rPr>
              <w:t xml:space="preserve"> Усі кути стільниці закруглені (без прямих кутів).</w:t>
            </w:r>
          </w:p>
          <w:p w14:paraId="74CB6349" w14:textId="77777777" w:rsidR="0093049A" w:rsidRPr="0093049A" w:rsidRDefault="0093049A" w:rsidP="00BF3117">
            <w:pPr>
              <w:shd w:val="clear" w:color="auto" w:fill="FFFFFF"/>
              <w:jc w:val="both"/>
              <w:rPr>
                <w:rFonts w:ascii="Times New Roman" w:eastAsia="Times New Roman" w:hAnsi="Times New Roman" w:cs="Times New Roman"/>
                <w:sz w:val="18"/>
                <w:szCs w:val="18"/>
                <w:lang w:eastAsia="uk-UA"/>
              </w:rPr>
            </w:pPr>
            <w:r w:rsidRPr="0093049A">
              <w:rPr>
                <w:rFonts w:ascii="Times New Roman" w:hAnsi="Times New Roman" w:cs="Times New Roman"/>
                <w:b/>
                <w:bCs/>
                <w:color w:val="000000" w:themeColor="text1"/>
                <w:sz w:val="18"/>
                <w:szCs w:val="18"/>
                <w:lang w:eastAsia="uk-UA"/>
              </w:rPr>
              <w:t>Колір ДСП:</w:t>
            </w:r>
            <w:r w:rsidRPr="0093049A">
              <w:rPr>
                <w:rFonts w:ascii="Times New Roman" w:hAnsi="Times New Roman" w:cs="Times New Roman"/>
                <w:color w:val="000000" w:themeColor="text1"/>
                <w:sz w:val="18"/>
                <w:szCs w:val="18"/>
                <w:lang w:eastAsia="uk-UA"/>
              </w:rPr>
              <w:t> </w:t>
            </w:r>
            <w:r w:rsidRPr="0093049A">
              <w:rPr>
                <w:rFonts w:ascii="Times New Roman" w:hAnsi="Times New Roman" w:cs="Times New Roman"/>
                <w:sz w:val="18"/>
                <w:szCs w:val="18"/>
                <w:lang w:eastAsia="uk-UA"/>
              </w:rPr>
              <w:t>Зелена вода.</w:t>
            </w:r>
          </w:p>
          <w:p w14:paraId="39ACE819" w14:textId="77777777" w:rsidR="0093049A" w:rsidRPr="0093049A" w:rsidRDefault="0093049A" w:rsidP="00BF3117">
            <w:pPr>
              <w:pStyle w:val="a8"/>
              <w:spacing w:after="0" w:line="240" w:lineRule="auto"/>
              <w:rPr>
                <w:b/>
                <w:sz w:val="18"/>
                <w:szCs w:val="18"/>
                <w:u w:val="single"/>
              </w:rPr>
            </w:pPr>
            <w:r w:rsidRPr="0093049A">
              <w:rPr>
                <w:b/>
                <w:bCs/>
                <w:sz w:val="18"/>
                <w:szCs w:val="18"/>
                <w:lang w:eastAsia="uk-UA"/>
              </w:rPr>
              <w:t>Колір каркасу:</w:t>
            </w:r>
            <w:r w:rsidRPr="0093049A">
              <w:rPr>
                <w:sz w:val="18"/>
                <w:szCs w:val="18"/>
                <w:lang w:eastAsia="uk-UA"/>
              </w:rPr>
              <w:t xml:space="preserve"> салатовий </w:t>
            </w:r>
            <w:r w:rsidRPr="0093049A">
              <w:rPr>
                <w:sz w:val="18"/>
                <w:szCs w:val="18"/>
                <w:shd w:val="clear" w:color="auto" w:fill="FFFFFF"/>
              </w:rPr>
              <w:t>(RAL6018).</w:t>
            </w:r>
          </w:p>
        </w:tc>
        <w:tc>
          <w:tcPr>
            <w:tcW w:w="850" w:type="dxa"/>
            <w:tcBorders>
              <w:top w:val="single" w:sz="4" w:space="0" w:color="auto"/>
              <w:left w:val="single" w:sz="4" w:space="0" w:color="auto"/>
              <w:bottom w:val="single" w:sz="4" w:space="0" w:color="auto"/>
              <w:right w:val="single" w:sz="4" w:space="0" w:color="auto"/>
            </w:tcBorders>
            <w:hideMark/>
          </w:tcPr>
          <w:p w14:paraId="3950D53C" w14:textId="77777777" w:rsidR="0093049A" w:rsidRPr="0093049A" w:rsidRDefault="0093049A" w:rsidP="00BF3117">
            <w:pPr>
              <w:pStyle w:val="a8"/>
              <w:spacing w:after="0" w:line="240" w:lineRule="auto"/>
              <w:jc w:val="center"/>
              <w:rPr>
                <w:b/>
                <w:sz w:val="18"/>
                <w:szCs w:val="18"/>
              </w:rPr>
            </w:pPr>
            <w:r w:rsidRPr="0093049A">
              <w:rPr>
                <w:b/>
                <w:sz w:val="18"/>
                <w:szCs w:val="18"/>
              </w:rPr>
              <w:t>272</w:t>
            </w:r>
          </w:p>
        </w:tc>
      </w:tr>
    </w:tbl>
    <w:p w14:paraId="4C8FB20F" w14:textId="77777777" w:rsidR="00575963" w:rsidRPr="0093049A" w:rsidRDefault="00575963" w:rsidP="002B72AC">
      <w:pPr>
        <w:spacing w:line="240" w:lineRule="auto"/>
        <w:jc w:val="both"/>
        <w:rPr>
          <w:rFonts w:ascii="Times New Roman" w:hAnsi="Times New Roman" w:cs="Times New Roman"/>
          <w:sz w:val="18"/>
          <w:szCs w:val="18"/>
        </w:rPr>
      </w:pPr>
    </w:p>
    <w:p w14:paraId="575DCB23" w14:textId="77777777" w:rsidR="002B72AC" w:rsidRPr="0093049A" w:rsidRDefault="002B72AC" w:rsidP="002B72AC">
      <w:pPr>
        <w:spacing w:line="240" w:lineRule="auto"/>
        <w:rPr>
          <w:rFonts w:ascii="Times New Roman" w:hAnsi="Times New Roman" w:cs="Times New Roman"/>
          <w:b/>
          <w:sz w:val="18"/>
          <w:szCs w:val="18"/>
        </w:rPr>
      </w:pPr>
    </w:p>
    <w:tbl>
      <w:tblPr>
        <w:tblW w:w="9844" w:type="dxa"/>
        <w:tblLayout w:type="fixed"/>
        <w:tblLook w:val="04A0" w:firstRow="1" w:lastRow="0" w:firstColumn="1" w:lastColumn="0" w:noHBand="0" w:noVBand="1"/>
      </w:tblPr>
      <w:tblGrid>
        <w:gridCol w:w="3664"/>
        <w:gridCol w:w="3285"/>
        <w:gridCol w:w="2895"/>
      </w:tblGrid>
      <w:tr w:rsidR="005151BE" w:rsidRPr="0093049A" w14:paraId="42ADB763" w14:textId="77777777" w:rsidTr="00266868">
        <w:trPr>
          <w:trHeight w:val="131"/>
        </w:trPr>
        <w:tc>
          <w:tcPr>
            <w:tcW w:w="3664" w:type="dxa"/>
          </w:tcPr>
          <w:p w14:paraId="705D1647" w14:textId="77777777" w:rsidR="005151BE" w:rsidRPr="0093049A" w:rsidRDefault="005151BE" w:rsidP="00266868">
            <w:pPr>
              <w:tabs>
                <w:tab w:val="left" w:pos="1440"/>
              </w:tabs>
              <w:spacing w:after="0" w:line="240" w:lineRule="auto"/>
              <w:ind w:firstLine="3"/>
              <w:rPr>
                <w:rFonts w:ascii="Times New Roman" w:hAnsi="Times New Roman" w:cs="Times New Roman"/>
                <w:b/>
                <w:sz w:val="18"/>
                <w:szCs w:val="18"/>
              </w:rPr>
            </w:pPr>
            <w:bookmarkStart w:id="1" w:name="_Hlk77083380"/>
            <w:r w:rsidRPr="0093049A">
              <w:rPr>
                <w:rFonts w:ascii="Times New Roman" w:hAnsi="Times New Roman" w:cs="Times New Roman"/>
                <w:b/>
                <w:sz w:val="18"/>
                <w:szCs w:val="18"/>
              </w:rPr>
              <w:t>Уповноважена особа</w:t>
            </w:r>
          </w:p>
          <w:p w14:paraId="3E2C8406" w14:textId="77777777" w:rsidR="005151BE" w:rsidRPr="0093049A" w:rsidRDefault="005151BE" w:rsidP="00266868">
            <w:pPr>
              <w:shd w:val="clear" w:color="auto" w:fill="FFFFFF"/>
              <w:spacing w:after="0" w:line="240" w:lineRule="auto"/>
              <w:jc w:val="center"/>
              <w:rPr>
                <w:rFonts w:ascii="Times New Roman" w:eastAsia="Arial" w:hAnsi="Times New Roman" w:cs="Times New Roman"/>
                <w:i/>
                <w:sz w:val="18"/>
                <w:szCs w:val="18"/>
                <w:lang w:eastAsia="ar-SA"/>
              </w:rPr>
            </w:pPr>
            <w:r w:rsidRPr="0093049A">
              <w:rPr>
                <w:rFonts w:ascii="Times New Roman" w:eastAsia="Arial" w:hAnsi="Times New Roman" w:cs="Times New Roman"/>
                <w:b/>
                <w:sz w:val="18"/>
                <w:szCs w:val="18"/>
                <w:lang w:eastAsia="ar-SA"/>
              </w:rPr>
              <w:t>Відділ освіти, культури, молоді та спорту Літинської селищної ради</w:t>
            </w:r>
          </w:p>
          <w:p w14:paraId="4CD1B91D" w14:textId="77777777" w:rsidR="005151BE" w:rsidRPr="0093049A" w:rsidRDefault="005151BE" w:rsidP="00266868">
            <w:pPr>
              <w:shd w:val="clear" w:color="auto" w:fill="FFFFFF"/>
              <w:spacing w:after="0" w:line="240" w:lineRule="auto"/>
              <w:ind w:firstLine="3"/>
              <w:rPr>
                <w:rFonts w:ascii="Times New Roman" w:hAnsi="Times New Roman" w:cs="Times New Roman"/>
                <w:sz w:val="18"/>
                <w:szCs w:val="18"/>
              </w:rPr>
            </w:pPr>
          </w:p>
        </w:tc>
        <w:tc>
          <w:tcPr>
            <w:tcW w:w="3285" w:type="dxa"/>
            <w:vAlign w:val="center"/>
          </w:tcPr>
          <w:p w14:paraId="24B76CB2" w14:textId="77777777" w:rsidR="005151BE" w:rsidRPr="0093049A" w:rsidRDefault="005151BE" w:rsidP="00266868">
            <w:pPr>
              <w:tabs>
                <w:tab w:val="left" w:pos="1440"/>
              </w:tabs>
              <w:spacing w:after="0" w:line="240" w:lineRule="auto"/>
              <w:jc w:val="center"/>
              <w:rPr>
                <w:rFonts w:ascii="Times New Roman" w:hAnsi="Times New Roman" w:cs="Times New Roman"/>
                <w:sz w:val="18"/>
                <w:szCs w:val="18"/>
              </w:rPr>
            </w:pPr>
          </w:p>
          <w:p w14:paraId="2BD1B65E" w14:textId="77777777" w:rsidR="005151BE" w:rsidRPr="0093049A" w:rsidRDefault="005151BE" w:rsidP="00266868">
            <w:pPr>
              <w:tabs>
                <w:tab w:val="left" w:pos="1440"/>
              </w:tabs>
              <w:spacing w:after="0" w:line="240" w:lineRule="auto"/>
              <w:jc w:val="center"/>
              <w:rPr>
                <w:rFonts w:ascii="Times New Roman" w:hAnsi="Times New Roman" w:cs="Times New Roman"/>
                <w:sz w:val="18"/>
                <w:szCs w:val="18"/>
              </w:rPr>
            </w:pPr>
          </w:p>
        </w:tc>
        <w:tc>
          <w:tcPr>
            <w:tcW w:w="2895" w:type="dxa"/>
            <w:vAlign w:val="center"/>
          </w:tcPr>
          <w:p w14:paraId="274DF57D" w14:textId="77777777" w:rsidR="005151BE" w:rsidRPr="0093049A" w:rsidRDefault="005151BE" w:rsidP="00266868">
            <w:pPr>
              <w:tabs>
                <w:tab w:val="left" w:pos="1440"/>
              </w:tabs>
              <w:spacing w:after="0" w:line="240" w:lineRule="auto"/>
              <w:jc w:val="center"/>
              <w:rPr>
                <w:rFonts w:ascii="Times New Roman" w:hAnsi="Times New Roman" w:cs="Times New Roman"/>
                <w:b/>
                <w:i/>
                <w:iCs/>
                <w:sz w:val="18"/>
                <w:szCs w:val="18"/>
              </w:rPr>
            </w:pPr>
          </w:p>
          <w:p w14:paraId="74CF7EDE" w14:textId="77777777" w:rsidR="005151BE" w:rsidRPr="0093049A" w:rsidRDefault="005151BE" w:rsidP="00266868">
            <w:pPr>
              <w:tabs>
                <w:tab w:val="left" w:pos="1440"/>
              </w:tabs>
              <w:spacing w:after="0" w:line="240" w:lineRule="auto"/>
              <w:jc w:val="center"/>
              <w:rPr>
                <w:rFonts w:ascii="Times New Roman" w:hAnsi="Times New Roman" w:cs="Times New Roman"/>
                <w:b/>
                <w:bCs/>
                <w:sz w:val="18"/>
                <w:szCs w:val="18"/>
              </w:rPr>
            </w:pPr>
            <w:proofErr w:type="spellStart"/>
            <w:r w:rsidRPr="0093049A">
              <w:rPr>
                <w:rFonts w:ascii="Times New Roman" w:hAnsi="Times New Roman" w:cs="Times New Roman"/>
                <w:b/>
                <w:bCs/>
                <w:sz w:val="18"/>
                <w:szCs w:val="18"/>
              </w:rPr>
              <w:t>Н.В.Харченко</w:t>
            </w:r>
            <w:proofErr w:type="spellEnd"/>
          </w:p>
          <w:p w14:paraId="57430F45" w14:textId="77777777" w:rsidR="005151BE" w:rsidRPr="0093049A" w:rsidRDefault="005151BE" w:rsidP="00266868">
            <w:pPr>
              <w:tabs>
                <w:tab w:val="left" w:pos="1440"/>
              </w:tabs>
              <w:spacing w:after="0" w:line="240" w:lineRule="auto"/>
              <w:jc w:val="center"/>
              <w:rPr>
                <w:rFonts w:ascii="Times New Roman" w:hAnsi="Times New Roman" w:cs="Times New Roman"/>
                <w:sz w:val="18"/>
                <w:szCs w:val="18"/>
              </w:rPr>
            </w:pPr>
          </w:p>
        </w:tc>
      </w:tr>
      <w:bookmarkEnd w:id="1"/>
    </w:tbl>
    <w:p w14:paraId="7F9A69BE" w14:textId="77777777" w:rsidR="00A52318" w:rsidRPr="0093049A" w:rsidRDefault="00A52318" w:rsidP="002B72AC">
      <w:pPr>
        <w:spacing w:after="0" w:line="240" w:lineRule="auto"/>
        <w:jc w:val="both"/>
        <w:rPr>
          <w:rFonts w:ascii="Times New Roman" w:hAnsi="Times New Roman" w:cs="Times New Roman"/>
          <w:sz w:val="18"/>
          <w:szCs w:val="18"/>
        </w:rPr>
      </w:pPr>
    </w:p>
    <w:sectPr w:rsidR="00A52318" w:rsidRPr="0093049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44F64"/>
    <w:multiLevelType w:val="hybridMultilevel"/>
    <w:tmpl w:val="16B233A6"/>
    <w:lvl w:ilvl="0" w:tplc="9BCA0AD6">
      <w:numFmt w:val="bullet"/>
      <w:pStyle w:val="1"/>
      <w:lvlText w:val="-"/>
      <w:lvlJc w:val="left"/>
      <w:pPr>
        <w:ind w:left="720" w:hanging="360"/>
      </w:pPr>
      <w:rPr>
        <w:rFonts w:ascii="Times New Roman" w:eastAsia="Calibri" w:hAnsi="Times New Roman" w:cs="Times New Roman" w:hint="default"/>
        <w:b w:val="0"/>
        <w:sz w:val="2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3E07F50"/>
    <w:multiLevelType w:val="hybridMultilevel"/>
    <w:tmpl w:val="B39E2BE2"/>
    <w:lvl w:ilvl="0" w:tplc="957C3B42">
      <w:start w:val="14"/>
      <w:numFmt w:val="bullet"/>
      <w:lvlText w:val="-"/>
      <w:lvlJc w:val="left"/>
      <w:pPr>
        <w:ind w:left="480" w:hanging="360"/>
      </w:pPr>
      <w:rPr>
        <w:rFonts w:ascii="Times New Roman" w:eastAsia="Times New Roman" w:hAnsi="Times New Roman" w:cs="Times New Roman" w:hint="default"/>
      </w:rPr>
    </w:lvl>
    <w:lvl w:ilvl="1" w:tplc="04220003">
      <w:start w:val="1"/>
      <w:numFmt w:val="bullet"/>
      <w:lvlText w:val="o"/>
      <w:lvlJc w:val="left"/>
      <w:pPr>
        <w:ind w:left="1200" w:hanging="360"/>
      </w:pPr>
      <w:rPr>
        <w:rFonts w:ascii="Courier New" w:hAnsi="Courier New" w:cs="Courier New" w:hint="default"/>
      </w:rPr>
    </w:lvl>
    <w:lvl w:ilvl="2" w:tplc="04220005">
      <w:start w:val="1"/>
      <w:numFmt w:val="bullet"/>
      <w:lvlText w:val=""/>
      <w:lvlJc w:val="left"/>
      <w:pPr>
        <w:ind w:left="1920" w:hanging="360"/>
      </w:pPr>
      <w:rPr>
        <w:rFonts w:ascii="Wingdings" w:hAnsi="Wingdings" w:hint="default"/>
      </w:rPr>
    </w:lvl>
    <w:lvl w:ilvl="3" w:tplc="04220001">
      <w:start w:val="1"/>
      <w:numFmt w:val="bullet"/>
      <w:lvlText w:val=""/>
      <w:lvlJc w:val="left"/>
      <w:pPr>
        <w:ind w:left="2640" w:hanging="360"/>
      </w:pPr>
      <w:rPr>
        <w:rFonts w:ascii="Symbol" w:hAnsi="Symbol" w:hint="default"/>
      </w:rPr>
    </w:lvl>
    <w:lvl w:ilvl="4" w:tplc="04220003">
      <w:start w:val="1"/>
      <w:numFmt w:val="bullet"/>
      <w:lvlText w:val="o"/>
      <w:lvlJc w:val="left"/>
      <w:pPr>
        <w:ind w:left="3360" w:hanging="360"/>
      </w:pPr>
      <w:rPr>
        <w:rFonts w:ascii="Courier New" w:hAnsi="Courier New" w:cs="Courier New" w:hint="default"/>
      </w:rPr>
    </w:lvl>
    <w:lvl w:ilvl="5" w:tplc="04220005">
      <w:start w:val="1"/>
      <w:numFmt w:val="bullet"/>
      <w:lvlText w:val=""/>
      <w:lvlJc w:val="left"/>
      <w:pPr>
        <w:ind w:left="4080" w:hanging="360"/>
      </w:pPr>
      <w:rPr>
        <w:rFonts w:ascii="Wingdings" w:hAnsi="Wingdings" w:hint="default"/>
      </w:rPr>
    </w:lvl>
    <w:lvl w:ilvl="6" w:tplc="04220001">
      <w:start w:val="1"/>
      <w:numFmt w:val="bullet"/>
      <w:lvlText w:val=""/>
      <w:lvlJc w:val="left"/>
      <w:pPr>
        <w:ind w:left="4800" w:hanging="360"/>
      </w:pPr>
      <w:rPr>
        <w:rFonts w:ascii="Symbol" w:hAnsi="Symbol" w:hint="default"/>
      </w:rPr>
    </w:lvl>
    <w:lvl w:ilvl="7" w:tplc="04220003">
      <w:start w:val="1"/>
      <w:numFmt w:val="bullet"/>
      <w:lvlText w:val="o"/>
      <w:lvlJc w:val="left"/>
      <w:pPr>
        <w:ind w:left="5520" w:hanging="360"/>
      </w:pPr>
      <w:rPr>
        <w:rFonts w:ascii="Courier New" w:hAnsi="Courier New" w:cs="Courier New" w:hint="default"/>
      </w:rPr>
    </w:lvl>
    <w:lvl w:ilvl="8" w:tplc="04220005">
      <w:start w:val="1"/>
      <w:numFmt w:val="bullet"/>
      <w:lvlText w:val=""/>
      <w:lvlJc w:val="left"/>
      <w:pPr>
        <w:ind w:left="6240" w:hanging="360"/>
      </w:pPr>
      <w:rPr>
        <w:rFonts w:ascii="Wingdings" w:hAnsi="Wingdings" w:hint="default"/>
      </w:rPr>
    </w:lvl>
  </w:abstractNum>
  <w:abstractNum w:abstractNumId="2" w15:restartNumberingAfterBreak="0">
    <w:nsid w:val="2BD011E9"/>
    <w:multiLevelType w:val="hybridMultilevel"/>
    <w:tmpl w:val="B0A680F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4234014A"/>
    <w:multiLevelType w:val="hybridMultilevel"/>
    <w:tmpl w:val="C924ECB0"/>
    <w:lvl w:ilvl="0" w:tplc="BD586854">
      <w:start w:val="1"/>
      <w:numFmt w:val="bullet"/>
      <w:lvlText w:val="-"/>
      <w:lvlJc w:val="left"/>
      <w:pPr>
        <w:ind w:left="720" w:hanging="360"/>
      </w:pPr>
      <w:rPr>
        <w:rFonts w:ascii="Times New Roman" w:eastAsia="Segoe U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45EF30FA"/>
    <w:multiLevelType w:val="hybridMultilevel"/>
    <w:tmpl w:val="5614CEB4"/>
    <w:lvl w:ilvl="0" w:tplc="79C0191A">
      <w:start w:val="1"/>
      <w:numFmt w:val="decimal"/>
      <w:lvlText w:val="%1."/>
      <w:lvlJc w:val="left"/>
      <w:pPr>
        <w:ind w:left="1068" w:hanging="360"/>
      </w:pPr>
    </w:lvl>
    <w:lvl w:ilvl="1" w:tplc="04220019">
      <w:start w:val="1"/>
      <w:numFmt w:val="lowerLetter"/>
      <w:lvlText w:val="%2."/>
      <w:lvlJc w:val="left"/>
      <w:pPr>
        <w:ind w:left="1788" w:hanging="360"/>
      </w:pPr>
    </w:lvl>
    <w:lvl w:ilvl="2" w:tplc="0422001B">
      <w:start w:val="1"/>
      <w:numFmt w:val="lowerRoman"/>
      <w:lvlText w:val="%3."/>
      <w:lvlJc w:val="right"/>
      <w:pPr>
        <w:ind w:left="2508" w:hanging="180"/>
      </w:pPr>
    </w:lvl>
    <w:lvl w:ilvl="3" w:tplc="0422000F">
      <w:start w:val="1"/>
      <w:numFmt w:val="decimal"/>
      <w:lvlText w:val="%4."/>
      <w:lvlJc w:val="left"/>
      <w:pPr>
        <w:ind w:left="3228" w:hanging="360"/>
      </w:pPr>
    </w:lvl>
    <w:lvl w:ilvl="4" w:tplc="04220019">
      <w:start w:val="1"/>
      <w:numFmt w:val="lowerLetter"/>
      <w:lvlText w:val="%5."/>
      <w:lvlJc w:val="left"/>
      <w:pPr>
        <w:ind w:left="3948" w:hanging="360"/>
      </w:pPr>
    </w:lvl>
    <w:lvl w:ilvl="5" w:tplc="0422001B">
      <w:start w:val="1"/>
      <w:numFmt w:val="lowerRoman"/>
      <w:lvlText w:val="%6."/>
      <w:lvlJc w:val="right"/>
      <w:pPr>
        <w:ind w:left="4668" w:hanging="180"/>
      </w:pPr>
    </w:lvl>
    <w:lvl w:ilvl="6" w:tplc="0422000F">
      <w:start w:val="1"/>
      <w:numFmt w:val="decimal"/>
      <w:lvlText w:val="%7."/>
      <w:lvlJc w:val="left"/>
      <w:pPr>
        <w:ind w:left="5388" w:hanging="360"/>
      </w:pPr>
    </w:lvl>
    <w:lvl w:ilvl="7" w:tplc="04220019">
      <w:start w:val="1"/>
      <w:numFmt w:val="lowerLetter"/>
      <w:lvlText w:val="%8."/>
      <w:lvlJc w:val="left"/>
      <w:pPr>
        <w:ind w:left="6108" w:hanging="360"/>
      </w:pPr>
    </w:lvl>
    <w:lvl w:ilvl="8" w:tplc="0422001B">
      <w:start w:val="1"/>
      <w:numFmt w:val="lowerRoman"/>
      <w:lvlText w:val="%9."/>
      <w:lvlJc w:val="right"/>
      <w:pPr>
        <w:ind w:left="6828" w:hanging="180"/>
      </w:pPr>
    </w:lvl>
  </w:abstractNum>
  <w:abstractNum w:abstractNumId="5" w15:restartNumberingAfterBreak="0">
    <w:nsid w:val="4E2E0FFB"/>
    <w:multiLevelType w:val="hybridMultilevel"/>
    <w:tmpl w:val="A1221442"/>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6" w15:restartNumberingAfterBreak="0">
    <w:nsid w:val="514F115E"/>
    <w:multiLevelType w:val="multilevel"/>
    <w:tmpl w:val="E698E8A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662B468E"/>
    <w:multiLevelType w:val="hybridMultilevel"/>
    <w:tmpl w:val="FF8C2D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3"/>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6B8"/>
    <w:rsid w:val="00184C4D"/>
    <w:rsid w:val="001D5E66"/>
    <w:rsid w:val="002B72AC"/>
    <w:rsid w:val="005151BE"/>
    <w:rsid w:val="00575963"/>
    <w:rsid w:val="00632A5C"/>
    <w:rsid w:val="006C0DF7"/>
    <w:rsid w:val="006C4D4B"/>
    <w:rsid w:val="007D3183"/>
    <w:rsid w:val="0093049A"/>
    <w:rsid w:val="00A26AE0"/>
    <w:rsid w:val="00A52318"/>
    <w:rsid w:val="00B013DB"/>
    <w:rsid w:val="00BC6A9A"/>
    <w:rsid w:val="00D626B8"/>
    <w:rsid w:val="00EF2A10"/>
    <w:rsid w:val="00F35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DB010"/>
  <w15:chartTrackingRefBased/>
  <w15:docId w15:val="{7F7F644F-925A-4C23-9C6C-999F92BD6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B72AC"/>
    <w:rPr>
      <w:lang w:val="uk-UA"/>
    </w:rPr>
  </w:style>
  <w:style w:type="paragraph" w:styleId="1">
    <w:name w:val="heading 1"/>
    <w:basedOn w:val="a"/>
    <w:next w:val="a"/>
    <w:link w:val="10"/>
    <w:qFormat/>
    <w:rsid w:val="007D3183"/>
    <w:pPr>
      <w:keepNext/>
      <w:numPr>
        <w:numId w:val="1"/>
      </w:numPr>
      <w:tabs>
        <w:tab w:val="num" w:pos="360"/>
      </w:tabs>
      <w:suppressAutoHyphens/>
      <w:spacing w:after="0" w:line="240" w:lineRule="auto"/>
      <w:ind w:left="0" w:firstLine="0"/>
      <w:jc w:val="center"/>
      <w:outlineLvl w:val="0"/>
    </w:pPr>
    <w:rPr>
      <w:rFonts w:ascii="Times New Roman" w:eastAsia="Times New Roman" w:hAnsi="Times New Roman" w:cs="Times New Roman"/>
      <w:b/>
      <w:sz w:val="28"/>
      <w:szCs w:val="20"/>
      <w:lang w:eastAsia="zh-CN"/>
    </w:rPr>
  </w:style>
  <w:style w:type="paragraph" w:styleId="3">
    <w:name w:val="heading 3"/>
    <w:basedOn w:val="a"/>
    <w:next w:val="a"/>
    <w:link w:val="30"/>
    <w:uiPriority w:val="9"/>
    <w:semiHidden/>
    <w:unhideWhenUsed/>
    <w:qFormat/>
    <w:rsid w:val="0093049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2B72AC"/>
  </w:style>
  <w:style w:type="character" w:styleId="a3">
    <w:name w:val="Emphasis"/>
    <w:uiPriority w:val="20"/>
    <w:qFormat/>
    <w:rsid w:val="002B72AC"/>
    <w:rPr>
      <w:i/>
      <w:iCs/>
    </w:rPr>
  </w:style>
  <w:style w:type="table" w:styleId="a4">
    <w:name w:val="Table Grid"/>
    <w:basedOn w:val="a1"/>
    <w:uiPriority w:val="59"/>
    <w:rsid w:val="002B72AC"/>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apiid">
    <w:name w:val="js-apiid"/>
    <w:basedOn w:val="a0"/>
    <w:rsid w:val="00F35CB0"/>
  </w:style>
  <w:style w:type="character" w:customStyle="1" w:styleId="10">
    <w:name w:val="Заголовок 1 Знак"/>
    <w:basedOn w:val="a0"/>
    <w:link w:val="1"/>
    <w:rsid w:val="007D3183"/>
    <w:rPr>
      <w:rFonts w:ascii="Times New Roman" w:eastAsia="Times New Roman" w:hAnsi="Times New Roman" w:cs="Times New Roman"/>
      <w:b/>
      <w:sz w:val="28"/>
      <w:szCs w:val="20"/>
      <w:lang w:val="uk-UA" w:eastAsia="zh-CN"/>
    </w:rPr>
  </w:style>
  <w:style w:type="paragraph" w:styleId="a5">
    <w:name w:val="List Paragraph"/>
    <w:basedOn w:val="a"/>
    <w:uiPriority w:val="34"/>
    <w:qFormat/>
    <w:rsid w:val="00A26AE0"/>
    <w:pPr>
      <w:spacing w:after="200" w:line="276" w:lineRule="auto"/>
      <w:ind w:left="720"/>
      <w:contextualSpacing/>
    </w:pPr>
    <w:rPr>
      <w:rFonts w:ascii="Calibri" w:eastAsia="Calibri" w:hAnsi="Calibri" w:cs="Times New Roman"/>
    </w:rPr>
  </w:style>
  <w:style w:type="character" w:customStyle="1" w:styleId="a6">
    <w:name w:val="Без интервала Знак"/>
    <w:link w:val="a7"/>
    <w:uiPriority w:val="99"/>
    <w:locked/>
    <w:rsid w:val="00575963"/>
    <w:rPr>
      <w:rFonts w:ascii="Calibri" w:eastAsia="Times New Roman" w:hAnsi="Calibri" w:cs="Times New Roman"/>
      <w:lang w:val="uk-UA"/>
    </w:rPr>
  </w:style>
  <w:style w:type="paragraph" w:styleId="a7">
    <w:name w:val="No Spacing"/>
    <w:link w:val="a6"/>
    <w:uiPriority w:val="99"/>
    <w:qFormat/>
    <w:rsid w:val="00575963"/>
    <w:pPr>
      <w:autoSpaceDN w:val="0"/>
      <w:spacing w:after="0" w:line="240" w:lineRule="auto"/>
    </w:pPr>
    <w:rPr>
      <w:rFonts w:ascii="Calibri" w:eastAsia="Times New Roman" w:hAnsi="Calibri" w:cs="Times New Roman"/>
      <w:lang w:val="uk-UA"/>
    </w:rPr>
  </w:style>
  <w:style w:type="paragraph" w:customStyle="1" w:styleId="Style6">
    <w:name w:val="Style6"/>
    <w:basedOn w:val="a"/>
    <w:uiPriority w:val="99"/>
    <w:qFormat/>
    <w:rsid w:val="00575963"/>
    <w:pPr>
      <w:widowControl w:val="0"/>
      <w:suppressAutoHyphens/>
      <w:autoSpaceDE w:val="0"/>
      <w:spacing w:after="0" w:line="310" w:lineRule="exact"/>
      <w:jc w:val="center"/>
    </w:pPr>
    <w:rPr>
      <w:rFonts w:ascii="Franklin Gothic Medium" w:eastAsia="Times New Roman" w:hAnsi="Franklin Gothic Medium" w:cs="Franklin Gothic Medium"/>
      <w:sz w:val="24"/>
      <w:szCs w:val="24"/>
      <w:lang w:val="ru-RU" w:eastAsia="zh-CN"/>
    </w:rPr>
  </w:style>
  <w:style w:type="character" w:customStyle="1" w:styleId="30">
    <w:name w:val="Заголовок 3 Знак"/>
    <w:basedOn w:val="a0"/>
    <w:link w:val="3"/>
    <w:uiPriority w:val="9"/>
    <w:semiHidden/>
    <w:rsid w:val="0093049A"/>
    <w:rPr>
      <w:rFonts w:asciiTheme="majorHAnsi" w:eastAsiaTheme="majorEastAsia" w:hAnsiTheme="majorHAnsi" w:cstheme="majorBidi"/>
      <w:color w:val="1F3763" w:themeColor="accent1" w:themeShade="7F"/>
      <w:sz w:val="24"/>
      <w:szCs w:val="24"/>
      <w:lang w:val="uk-UA"/>
    </w:rPr>
  </w:style>
  <w:style w:type="paragraph" w:customStyle="1" w:styleId="11">
    <w:name w:val="Обычный1"/>
    <w:qFormat/>
    <w:rsid w:val="0093049A"/>
    <w:pPr>
      <w:spacing w:after="0" w:line="276" w:lineRule="auto"/>
    </w:pPr>
    <w:rPr>
      <w:rFonts w:ascii="Arial" w:eastAsia="Arial" w:hAnsi="Arial" w:cs="Arial"/>
      <w:lang w:val="uk-UA" w:eastAsia="uk-UA"/>
    </w:rPr>
  </w:style>
  <w:style w:type="paragraph" w:customStyle="1" w:styleId="a8">
    <w:name w:val="Базовый"/>
    <w:rsid w:val="0093049A"/>
    <w:pPr>
      <w:tabs>
        <w:tab w:val="left" w:pos="708"/>
      </w:tabs>
      <w:suppressAutoHyphens/>
      <w:spacing w:after="200" w:line="276"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9304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273704">
      <w:bodyDiv w:val="1"/>
      <w:marLeft w:val="0"/>
      <w:marRight w:val="0"/>
      <w:marTop w:val="0"/>
      <w:marBottom w:val="0"/>
      <w:divBdr>
        <w:top w:val="none" w:sz="0" w:space="0" w:color="auto"/>
        <w:left w:val="none" w:sz="0" w:space="0" w:color="auto"/>
        <w:bottom w:val="none" w:sz="0" w:space="0" w:color="auto"/>
        <w:right w:val="none" w:sz="0" w:space="0" w:color="auto"/>
      </w:divBdr>
      <w:divsChild>
        <w:div w:id="1520586078">
          <w:marLeft w:val="0"/>
          <w:marRight w:val="0"/>
          <w:marTop w:val="0"/>
          <w:marBottom w:val="0"/>
          <w:divBdr>
            <w:top w:val="none" w:sz="0" w:space="0" w:color="auto"/>
            <w:left w:val="none" w:sz="0" w:space="0" w:color="auto"/>
            <w:bottom w:val="none" w:sz="0" w:space="0" w:color="auto"/>
            <w:right w:val="none" w:sz="0" w:space="0" w:color="auto"/>
          </w:divBdr>
        </w:div>
        <w:div w:id="1521045800">
          <w:marLeft w:val="0"/>
          <w:marRight w:val="0"/>
          <w:marTop w:val="450"/>
          <w:marBottom w:val="0"/>
          <w:divBdr>
            <w:top w:val="single" w:sz="6" w:space="23" w:color="DDDDDD"/>
            <w:left w:val="none" w:sz="0" w:space="0" w:color="auto"/>
            <w:bottom w:val="none" w:sz="0" w:space="0" w:color="auto"/>
            <w:right w:val="none" w:sz="0" w:space="0" w:color="auto"/>
          </w:divBdr>
        </w:div>
      </w:divsChild>
    </w:div>
    <w:div w:id="815145112">
      <w:bodyDiv w:val="1"/>
      <w:marLeft w:val="0"/>
      <w:marRight w:val="0"/>
      <w:marTop w:val="0"/>
      <w:marBottom w:val="0"/>
      <w:divBdr>
        <w:top w:val="none" w:sz="0" w:space="0" w:color="auto"/>
        <w:left w:val="none" w:sz="0" w:space="0" w:color="auto"/>
        <w:bottom w:val="none" w:sz="0" w:space="0" w:color="auto"/>
        <w:right w:val="none" w:sz="0" w:space="0" w:color="auto"/>
      </w:divBdr>
    </w:div>
    <w:div w:id="203931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zorro.gov.ua/tender/UA-2021-08-12-001237-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1-07-16-003697-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3</Pages>
  <Words>1678</Words>
  <Characters>9571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userua12</dc:creator>
  <cp:keywords/>
  <dc:description/>
  <cp:lastModifiedBy>Пользователь</cp:lastModifiedBy>
  <cp:revision>11</cp:revision>
  <dcterms:created xsi:type="dcterms:W3CDTF">2021-03-31T12:56:00Z</dcterms:created>
  <dcterms:modified xsi:type="dcterms:W3CDTF">2021-08-12T11:07:00Z</dcterms:modified>
</cp:coreProperties>
</file>